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8D5BED" w:rsidRDefault="004F037D" w:rsidP="00E74DF6">
      <w:pPr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Tahoma"/>
        </w:rPr>
      </w:pPr>
      <w:r w:rsidRPr="008D5BED">
        <w:rPr>
          <w:rFonts w:ascii="Calibri" w:hAnsi="Calibri" w:cs="Tahoma"/>
        </w:rPr>
        <w:t>FISZK</w:t>
      </w:r>
      <w:r w:rsidR="00E74DF6" w:rsidRPr="008D5BED">
        <w:rPr>
          <w:rFonts w:ascii="Calibri" w:hAnsi="Calibri" w:cs="Tahoma"/>
        </w:rPr>
        <w:t>A</w:t>
      </w:r>
      <w:r w:rsidRPr="008D5BED">
        <w:rPr>
          <w:rFonts w:ascii="Calibri" w:hAnsi="Calibri" w:cs="Tahoma"/>
        </w:rPr>
        <w:t xml:space="preserve"> PROJEKTÓW INNOWACYJNYCH</w:t>
      </w:r>
      <w:r w:rsidR="00C8107C"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>PRZYJĘTYCH DO DOFINANSOWANIA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395"/>
      </w:tblGrid>
      <w:tr w:rsidR="00834E66" w:rsidRPr="004C4595" w:rsidTr="004C4595">
        <w:tc>
          <w:tcPr>
            <w:tcW w:w="9606" w:type="dxa"/>
            <w:gridSpan w:val="3"/>
          </w:tcPr>
          <w:p w:rsidR="00834E66" w:rsidRPr="004C4595" w:rsidRDefault="00834E66" w:rsidP="004C4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bCs/>
              </w:rPr>
            </w:pPr>
            <w:r w:rsidRPr="004C4595">
              <w:rPr>
                <w:rFonts w:ascii="Calibri" w:hAnsi="Calibri" w:cs="Tahoma"/>
                <w:b/>
                <w:bCs/>
              </w:rPr>
              <w:t>Projekty Innowacyjne PO KL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Priorytet / Działanie </w:t>
            </w:r>
          </w:p>
        </w:tc>
        <w:tc>
          <w:tcPr>
            <w:tcW w:w="4395" w:type="dxa"/>
          </w:tcPr>
          <w:p w:rsidR="00B672C8" w:rsidRDefault="00B672C8" w:rsidP="00284B9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Zatrudnienie i integracja społeczna</w:t>
            </w:r>
          </w:p>
          <w:p w:rsidR="00B672C8" w:rsidRPr="004C4595" w:rsidRDefault="00B672C8" w:rsidP="00284B9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1.2 Wsparcie systemowe instytucji pomocy i integracji społecznej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Komponent centralny /Województwo</w:t>
            </w:r>
          </w:p>
        </w:tc>
        <w:tc>
          <w:tcPr>
            <w:tcW w:w="4395" w:type="dxa"/>
          </w:tcPr>
          <w:p w:rsidR="00B672C8" w:rsidRPr="004C4595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Centralny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IP / IP 2:</w:t>
            </w:r>
          </w:p>
        </w:tc>
        <w:tc>
          <w:tcPr>
            <w:tcW w:w="4395" w:type="dxa"/>
          </w:tcPr>
          <w:p w:rsidR="00B672C8" w:rsidRPr="004C4595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IP2 Centrum Rozwoju Zasobów Ludzkich</w:t>
            </w:r>
          </w:p>
        </w:tc>
      </w:tr>
      <w:tr w:rsidR="00B672C8" w:rsidRPr="00EF1060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z IP / IP 2 </w:t>
            </w:r>
          </w:p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 i nazwisko, adres,  tel., e-mail)</w:t>
            </w:r>
          </w:p>
        </w:tc>
        <w:tc>
          <w:tcPr>
            <w:tcW w:w="4395" w:type="dxa"/>
          </w:tcPr>
          <w:p w:rsidR="00B672C8" w:rsidRDefault="00EF1060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EF1060">
              <w:rPr>
                <w:rFonts w:ascii="Calibri" w:hAnsi="Calibri" w:cs="Tahoma"/>
                <w:bCs/>
                <w:sz w:val="22"/>
                <w:szCs w:val="22"/>
              </w:rPr>
              <w:t>Agnieszka Grzebalska</w:t>
            </w:r>
            <w:r w:rsidR="00B672C8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B672C8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Kopernika 36/40, </w:t>
            </w:r>
          </w:p>
          <w:p w:rsidR="00B672C8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00-924 Warszawa,  p.361</w:t>
            </w:r>
          </w:p>
          <w:p w:rsidR="00EF1060" w:rsidRPr="00EF1060" w:rsidRDefault="00550581" w:rsidP="00284B9A">
            <w:pPr>
              <w:autoSpaceDE w:val="0"/>
              <w:autoSpaceDN w:val="0"/>
              <w:adjustRightInd w:val="0"/>
              <w:spacing w:before="120" w:after="120"/>
            </w:pPr>
            <w:hyperlink r:id="rId7" w:history="1">
              <w:r w:rsidR="00EF1060" w:rsidRPr="00D753C8">
                <w:rPr>
                  <w:rStyle w:val="Hipercze"/>
                </w:rPr>
                <w:t>agnieszka.grzebalska@crzl.gov.p</w:t>
              </w:r>
              <w:r w:rsidR="00EF1060" w:rsidRPr="00EF1060">
                <w:rPr>
                  <w:rStyle w:val="Hipercze"/>
                </w:rPr>
                <w:t>l</w:t>
              </w:r>
            </w:hyperlink>
            <w:r w:rsidR="00EF1060" w:rsidRPr="00EF1060">
              <w:t xml:space="preserve">, </w:t>
            </w:r>
          </w:p>
          <w:p w:rsidR="00B672C8" w:rsidRPr="00EF1060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proofErr w:type="spellStart"/>
            <w:r w:rsidRPr="00EF1060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tel</w:t>
            </w:r>
            <w:proofErr w:type="spellEnd"/>
            <w:r w:rsidRPr="00EF1060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:  22 237 00 </w:t>
            </w:r>
            <w:r w:rsidR="00EF1060" w:rsidRPr="00EF1060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33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Tryb </w:t>
            </w:r>
          </w:p>
        </w:tc>
        <w:tc>
          <w:tcPr>
            <w:tcW w:w="4395" w:type="dxa"/>
          </w:tcPr>
          <w:p w:rsidR="00B672C8" w:rsidRPr="004C4595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konkursowy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Numer konkursu</w:t>
            </w:r>
          </w:p>
        </w:tc>
        <w:tc>
          <w:tcPr>
            <w:tcW w:w="4395" w:type="dxa"/>
          </w:tcPr>
          <w:p w:rsidR="00B672C8" w:rsidRPr="004C4595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POKL/1/D.1.1/2011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Wartość alokacji na konkurs</w:t>
            </w:r>
          </w:p>
        </w:tc>
        <w:tc>
          <w:tcPr>
            <w:tcW w:w="4395" w:type="dxa"/>
          </w:tcPr>
          <w:p w:rsidR="00B672C8" w:rsidRPr="00CC2C7E" w:rsidRDefault="00B672C8" w:rsidP="00CC2C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C2C7E">
              <w:rPr>
                <w:rStyle w:val="Pogrubienie"/>
                <w:rFonts w:asciiTheme="minorHAnsi" w:hAnsiTheme="minorHAnsi"/>
                <w:b w:val="0"/>
              </w:rPr>
              <w:t>37 720 000,00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Temat projektu innowacyjnego</w:t>
            </w:r>
          </w:p>
        </w:tc>
        <w:tc>
          <w:tcPr>
            <w:tcW w:w="4395" w:type="dxa"/>
          </w:tcPr>
          <w:p w:rsidR="00B672C8" w:rsidRPr="00CC2C7E" w:rsidRDefault="00B672C8" w:rsidP="00CC2C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CC2C7E">
              <w:rPr>
                <w:rStyle w:val="Pogrubienie"/>
                <w:rFonts w:asciiTheme="minorHAnsi" w:hAnsiTheme="minorHAnsi"/>
                <w:b w:val="0"/>
              </w:rPr>
              <w:t>Współpraca podmiotów działających w obszarze zatrudnienia oraz integracji i pomocy społecznej z przedsiębiorcami w zakresie ułatwiania wchodzeniu na rynek pracy osobom zagrożonym wykluczeniem społecznym.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Typ projektu:    </w:t>
            </w:r>
          </w:p>
        </w:tc>
        <w:tc>
          <w:tcPr>
            <w:tcW w:w="4395" w:type="dxa"/>
          </w:tcPr>
          <w:p w:rsidR="00B672C8" w:rsidRPr="004C4595" w:rsidRDefault="00B672C8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innowacyjny testujący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Tytuł projektu</w:t>
            </w:r>
          </w:p>
        </w:tc>
        <w:tc>
          <w:tcPr>
            <w:tcW w:w="4395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Dorosłość, samodzielność, praca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Data podpisania umowy </w:t>
            </w:r>
          </w:p>
        </w:tc>
        <w:tc>
          <w:tcPr>
            <w:tcW w:w="4395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29.06.2012 roku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Numer podpisanej umowy</w:t>
            </w:r>
          </w:p>
        </w:tc>
        <w:tc>
          <w:tcPr>
            <w:tcW w:w="4395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UDA-POKL.01.02.00-00-018/11-00</w:t>
            </w:r>
          </w:p>
        </w:tc>
      </w:tr>
      <w:tr w:rsidR="00B672C8" w:rsidRPr="00B672C8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Beneficjent</w:t>
            </w:r>
          </w:p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 xml:space="preserve">(nazwa, adres, tel., e-mail  oraz strona  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www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B672C8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Zachodniopomorska Agencja Rozwoju Regionalnego Spółka Akcyjna </w:t>
            </w:r>
          </w:p>
          <w:p w:rsidR="00B672C8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Świętego Ducha 2</w:t>
            </w:r>
          </w:p>
          <w:p w:rsidR="00B672C8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70-205 Szczecin</w:t>
            </w:r>
          </w:p>
          <w:p w:rsidR="00B672C8" w:rsidRPr="00CC2C7E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CC2C7E">
              <w:rPr>
                <w:rFonts w:ascii="Calibri" w:hAnsi="Calibri" w:cs="Tahoma"/>
                <w:bCs/>
                <w:sz w:val="22"/>
                <w:szCs w:val="22"/>
              </w:rPr>
              <w:t>Tel. 91 488 24 88</w:t>
            </w:r>
          </w:p>
          <w:p w:rsidR="00B672C8" w:rsidRPr="00CC2C7E" w:rsidRDefault="00550581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8" w:history="1">
              <w:r w:rsidR="00B672C8" w:rsidRPr="00CC2C7E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k.dubicka@zarr.com.pl</w:t>
              </w:r>
            </w:hyperlink>
          </w:p>
          <w:p w:rsidR="00B672C8" w:rsidRPr="00CC2C7E" w:rsidRDefault="00550581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9" w:history="1">
              <w:r w:rsidR="00B672C8" w:rsidRPr="00CC2C7E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http://www.zarr.com.pl/</w:t>
              </w:r>
            </w:hyperlink>
            <w:r w:rsidR="00B672C8" w:rsidRPr="00CC2C7E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Status prawny instytucji Beneficjenta</w:t>
            </w:r>
          </w:p>
        </w:tc>
        <w:tc>
          <w:tcPr>
            <w:tcW w:w="4395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Spółka akcyjna – duże przedsiębiorstwo</w:t>
            </w:r>
          </w:p>
        </w:tc>
      </w:tr>
      <w:tr w:rsidR="00B672C8" w:rsidRPr="00B672C8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w instytucji Beneficjenta </w:t>
            </w:r>
          </w:p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(imię, nazwisko, adres, tel., e-mail)</w:t>
            </w:r>
          </w:p>
        </w:tc>
        <w:tc>
          <w:tcPr>
            <w:tcW w:w="4395" w:type="dxa"/>
          </w:tcPr>
          <w:p w:rsidR="005949F7" w:rsidRDefault="005949F7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5949F7">
              <w:rPr>
                <w:rFonts w:ascii="Calibri" w:hAnsi="Calibri" w:cs="Tahoma"/>
                <w:bCs/>
                <w:sz w:val="22"/>
                <w:szCs w:val="22"/>
              </w:rPr>
              <w:t xml:space="preserve">Mieczysław Podsiadło </w:t>
            </w:r>
          </w:p>
          <w:p w:rsidR="005949F7" w:rsidRDefault="005949F7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El. </w:t>
            </w:r>
            <w:r w:rsidRPr="005949F7">
              <w:rPr>
                <w:rFonts w:ascii="Calibri" w:hAnsi="Calibri" w:cs="Tahoma"/>
                <w:bCs/>
                <w:sz w:val="22"/>
                <w:szCs w:val="22"/>
              </w:rPr>
              <w:t>91 432 93 18</w:t>
            </w:r>
          </w:p>
          <w:p w:rsidR="005949F7" w:rsidRDefault="005949F7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e-mail : </w:t>
            </w:r>
            <w:r w:rsidRPr="005949F7">
              <w:rPr>
                <w:rFonts w:ascii="Calibri" w:hAnsi="Calibri" w:cs="Tahoma"/>
                <w:bCs/>
                <w:sz w:val="22"/>
                <w:szCs w:val="22"/>
              </w:rPr>
              <w:t xml:space="preserve">m.podsiadlo@zarr.com.pl  </w:t>
            </w:r>
          </w:p>
          <w:p w:rsidR="005949F7" w:rsidRDefault="005949F7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B672C8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Karolina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Dubicka-Kurdel</w:t>
            </w:r>
            <w:proofErr w:type="spellEnd"/>
          </w:p>
          <w:p w:rsidR="00B672C8" w:rsidRDefault="00B672C8" w:rsidP="00B672C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Świętego Ducha 2</w:t>
            </w:r>
          </w:p>
          <w:p w:rsidR="00B672C8" w:rsidRDefault="00B672C8" w:rsidP="00B672C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70-205 Szczecin</w:t>
            </w:r>
          </w:p>
          <w:p w:rsidR="00B672C8" w:rsidRPr="00CC2C7E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CC2C7E">
              <w:rPr>
                <w:rFonts w:ascii="Calibri" w:hAnsi="Calibri" w:cs="Tahoma"/>
                <w:bCs/>
                <w:sz w:val="22"/>
                <w:szCs w:val="22"/>
              </w:rPr>
              <w:t>Tel. 91 432 93 18</w:t>
            </w:r>
          </w:p>
          <w:p w:rsidR="00B672C8" w:rsidRPr="00CC2C7E" w:rsidRDefault="00550581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10" w:history="1">
              <w:r w:rsidR="00B672C8" w:rsidRPr="00CC2C7E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k.dubicka@zarr.com.pl</w:t>
              </w:r>
            </w:hyperlink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B672C8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Okres realizacji projektu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B672C8" w:rsidRDefault="00B672C8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a)zakładany wg wniosku o dofinansowanie</w:t>
            </w:r>
          </w:p>
          <w:p w:rsidR="00B672C8" w:rsidRPr="004C4595" w:rsidRDefault="00B672C8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b)faktyczny  </w:t>
            </w:r>
          </w:p>
        </w:tc>
        <w:tc>
          <w:tcPr>
            <w:tcW w:w="4395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Od 01.07.2012 do 31.08.2014</w:t>
            </w:r>
          </w:p>
        </w:tc>
      </w:tr>
      <w:tr w:rsidR="00B672C8" w:rsidRPr="004C4595" w:rsidTr="004C4595">
        <w:trPr>
          <w:trHeight w:val="20"/>
        </w:trPr>
        <w:tc>
          <w:tcPr>
            <w:tcW w:w="534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Zakontraktowany budżet  projektu</w:t>
            </w:r>
          </w:p>
        </w:tc>
        <w:tc>
          <w:tcPr>
            <w:tcW w:w="4395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1 308 863,80 PLN </w:t>
            </w:r>
          </w:p>
        </w:tc>
      </w:tr>
      <w:tr w:rsidR="00B672C8" w:rsidRPr="004C4595" w:rsidTr="004C4595">
        <w:trPr>
          <w:trHeight w:val="587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B672C8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produktu finalnego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max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zdań)</w:t>
            </w:r>
          </w:p>
          <w:p w:rsidR="00B672C8" w:rsidRDefault="00B672C8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a)zakładanego wg wniosku o dofinansowanie</w:t>
            </w:r>
          </w:p>
          <w:p w:rsidR="00B672C8" w:rsidRPr="00451DC1" w:rsidRDefault="00B672C8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b)ew. zmodyfikowanego w trakcie realizacji (w wyniku np. rezultatów fazy testowania, walidacji itp.) i ostatecznej postaci produktu finalnego</w:t>
            </w:r>
          </w:p>
        </w:tc>
        <w:tc>
          <w:tcPr>
            <w:tcW w:w="4395" w:type="dxa"/>
          </w:tcPr>
          <w:p w:rsidR="00B672C8" w:rsidRDefault="00B672C8" w:rsidP="00CC2C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Projektem finalnym niniejszego produktu będzie wypracowanie modelu kompleksowego wsparcia dla młodzieży zagrożonej wykluczeniem społecznym w wieku 15-25 lat, na który złożą się:</w:t>
            </w:r>
          </w:p>
          <w:p w:rsidR="00B672C8" w:rsidRDefault="00FE1402" w:rsidP="00CC2C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</w:t>
            </w:r>
            <w:r w:rsidR="00B672C8">
              <w:rPr>
                <w:rFonts w:ascii="Calibri" w:hAnsi="Calibri" w:cs="Tahoma"/>
                <w:bCs/>
                <w:sz w:val="22"/>
                <w:szCs w:val="22"/>
              </w:rPr>
              <w:t xml:space="preserve">opracowanie scenariuszy zajęć z młodzieżą z domów dziecka oraz pochodzącą z rodzin zagrożonych wykluczeniem społecznym, opracowanie gry towarzyskiej/planszowej pomagającej symulować sytuacje z przyszłości związane z wchodzeniem w dorosłość i pracę zawodową, poradnictwo psychologiczno-zawodowe, </w:t>
            </w:r>
            <w:proofErr w:type="spellStart"/>
            <w:r w:rsidR="00B672C8">
              <w:rPr>
                <w:rFonts w:ascii="Calibri" w:hAnsi="Calibri" w:cs="Tahoma"/>
                <w:bCs/>
                <w:sz w:val="22"/>
                <w:szCs w:val="22"/>
              </w:rPr>
              <w:t>coaching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>,</w:t>
            </w:r>
            <w:r w:rsidR="00B672C8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proofErr w:type="spellStart"/>
            <w:r w:rsidR="00B672C8">
              <w:rPr>
                <w:rFonts w:ascii="Calibri" w:hAnsi="Calibri" w:cs="Tahoma"/>
                <w:bCs/>
                <w:sz w:val="22"/>
                <w:szCs w:val="22"/>
              </w:rPr>
              <w:t>mentoring</w:t>
            </w:r>
            <w:proofErr w:type="spellEnd"/>
            <w:r w:rsidR="00B672C8">
              <w:rPr>
                <w:rFonts w:ascii="Calibri" w:hAnsi="Calibri" w:cs="Tahoma"/>
                <w:bCs/>
                <w:sz w:val="22"/>
                <w:szCs w:val="22"/>
              </w:rPr>
              <w:t>, zajęcia indywidualne i grupowe, spotkania z przedsiębiorcami i innymi partnerami współpracy trójsektorowej, wsparcie na poziomie rodziny poprzez współpracę z asystentem rodzinnym</w:t>
            </w:r>
          </w:p>
          <w:p w:rsidR="00B672C8" w:rsidRDefault="00FE1402" w:rsidP="00CC2C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wypracowanie modelu współpracy z przedsiębiorcami na etapie poszukiwania pierwszej pracy oraz w ciągu pierwszych 6 miesięcy od momentu zatrudnienia (warsztaty przedsiębiorców, asystent zawodowy – pomoc w rozmowach z pracodawcą, pobudzanie motywacji do pracy, wyjaśnianie konfliktów itd.)</w:t>
            </w:r>
          </w:p>
          <w:p w:rsidR="00FE1402" w:rsidRPr="004C4595" w:rsidRDefault="00FE1402" w:rsidP="00CC2C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opracowanie propozycji rozwiązań systemowych – procedury współpracy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trójsektorowej i założeń wsparcia instytucjonalnego w celu zastosowania opracowanych rozwiązań</w:t>
            </w:r>
          </w:p>
        </w:tc>
      </w:tr>
      <w:tr w:rsidR="00B672C8" w:rsidRPr="004C4595" w:rsidTr="004C4595">
        <w:trPr>
          <w:trHeight w:val="283"/>
        </w:trPr>
        <w:tc>
          <w:tcPr>
            <w:tcW w:w="534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Grupa docelowa  (odbiorcy i użytkownicy) oraz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ich liczebność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: </w:t>
            </w:r>
          </w:p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a)  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b)  faktycznie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prze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testowana</w:t>
            </w:r>
          </w:p>
        </w:tc>
        <w:tc>
          <w:tcPr>
            <w:tcW w:w="4395" w:type="dxa"/>
          </w:tcPr>
          <w:p w:rsidR="00FE1402" w:rsidRDefault="00FE1402" w:rsidP="00FE140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B672C8" w:rsidRDefault="00FE1402" w:rsidP="009622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 odbiorców:</w:t>
            </w:r>
            <w:bookmarkEnd w:id="0"/>
            <w:bookmarkEnd w:id="1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wychowankowie domów dziecka oraz młodzież zagrożona wykluczeniem społecznym w wieku 15-25 lat, w okresie 12 miesięcy przed wejściem na rynek pracy do 6 miesięcy od momentu pierwszego zatrudnienia</w:t>
            </w:r>
          </w:p>
          <w:p w:rsidR="00FE1402" w:rsidRPr="004C4595" w:rsidRDefault="00FE1402" w:rsidP="009622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 użytkowników: publiczne i niepubliczne instytucje pomocy i integracji społecznej (MOPR, PCPR, CIS), publiczne i niepubliczne instytucje rynku pracy (instytucje szkol., PUP), przedsiębiorcy</w:t>
            </w:r>
          </w:p>
        </w:tc>
      </w:tr>
      <w:tr w:rsidR="00B672C8" w:rsidRPr="004C4595" w:rsidTr="004C4595">
        <w:trPr>
          <w:trHeight w:val="283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Partnerzy krajowi (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jeśli dotyczy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395" w:type="dxa"/>
          </w:tcPr>
          <w:p w:rsidR="00B672C8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Stowarzyszenie „SOS dla Rodziny”</w:t>
            </w: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Legnicka 1/48</w:t>
            </w: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70-134 Szczecin</w:t>
            </w:r>
          </w:p>
          <w:p w:rsidR="009622E2" w:rsidRDefault="009622E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Powiat Policki – Powiatowy Urząd Pracy w Policach</w:t>
            </w: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Tanowska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8</w:t>
            </w: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72-010 Police</w:t>
            </w:r>
          </w:p>
          <w:p w:rsidR="009622E2" w:rsidRDefault="009622E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Gmina Miasto Szczecin – Miejski Ośrodek Pomocy Rodzinie</w:t>
            </w:r>
          </w:p>
          <w:p w:rsidR="00FE1402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Generała Władysława Sikorskiego 3</w:t>
            </w:r>
          </w:p>
          <w:p w:rsidR="00FE1402" w:rsidRPr="004C4595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70-323 Szczecin</w:t>
            </w:r>
          </w:p>
        </w:tc>
      </w:tr>
      <w:tr w:rsidR="00B672C8" w:rsidRPr="004C4595" w:rsidTr="004C4595">
        <w:trPr>
          <w:trHeight w:val="283"/>
        </w:trPr>
        <w:tc>
          <w:tcPr>
            <w:tcW w:w="534" w:type="dxa"/>
          </w:tcPr>
          <w:p w:rsidR="00B672C8" w:rsidRPr="004C4595" w:rsidRDefault="00B672C8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Partnerzy zagraniczni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(jeśli dotyczy)</w:t>
            </w:r>
          </w:p>
        </w:tc>
        <w:tc>
          <w:tcPr>
            <w:tcW w:w="4395" w:type="dxa"/>
          </w:tcPr>
          <w:p w:rsidR="00B672C8" w:rsidRPr="004C4595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B672C8" w:rsidRPr="004C4595" w:rsidTr="004C4595">
        <w:trPr>
          <w:trHeight w:val="283"/>
        </w:trPr>
        <w:tc>
          <w:tcPr>
            <w:tcW w:w="534" w:type="dxa"/>
          </w:tcPr>
          <w:p w:rsidR="00B672C8" w:rsidRPr="004C4595" w:rsidRDefault="00B672C8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B672C8" w:rsidRPr="004C4595" w:rsidRDefault="00B672C8" w:rsidP="001E1A0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Zwięzły opis charakteru i  zakresu współpracy ponadnarodowej (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maks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, jeśli dotyczy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B672C8" w:rsidRPr="004C4595" w:rsidRDefault="00FE1402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B672C8" w:rsidRPr="004C4595" w:rsidTr="004C4595">
        <w:trPr>
          <w:trHeight w:val="283"/>
        </w:trPr>
        <w:tc>
          <w:tcPr>
            <w:tcW w:w="534" w:type="dxa"/>
          </w:tcPr>
          <w:p w:rsidR="00B672C8" w:rsidRPr="004C4595" w:rsidRDefault="00B672C8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:rsidR="00B672C8" w:rsidRPr="004C4595" w:rsidRDefault="00B672C8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 działań upowszechniających i </w:t>
            </w:r>
            <w:proofErr w:type="spellStart"/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mainstreamingowych</w:t>
            </w:r>
            <w:proofErr w:type="spellEnd"/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z uwzględnieniem i podaniem nazw podmiotów -partnerów zaangażowanych i adresatów tych działań, w szczególności jednostek administracji publicznej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</w:t>
            </w:r>
            <w:proofErr w:type="spellStart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max</w:t>
            </w:r>
            <w:proofErr w:type="spellEnd"/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): </w:t>
            </w:r>
          </w:p>
          <w:p w:rsidR="00B672C8" w:rsidRPr="004C4595" w:rsidRDefault="00B672C8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a)  wg wniosku</w:t>
            </w:r>
          </w:p>
          <w:p w:rsidR="00B672C8" w:rsidRPr="004C4595" w:rsidRDefault="00B672C8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b) zrealizowanych</w:t>
            </w:r>
          </w:p>
        </w:tc>
        <w:tc>
          <w:tcPr>
            <w:tcW w:w="4395" w:type="dxa"/>
          </w:tcPr>
          <w:p w:rsidR="00B672C8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</w:t>
            </w:r>
            <w:r w:rsidR="003B7BBD">
              <w:rPr>
                <w:rFonts w:ascii="Calibri" w:hAnsi="Calibri" w:cs="Tahoma"/>
                <w:bCs/>
                <w:sz w:val="22"/>
                <w:szCs w:val="22"/>
              </w:rPr>
              <w:t>Działania upowszechniające: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zamieszczenie na stronie internetowej projektu informacji o projekcie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zaproszenie do udziału w pracach nad instrumentem wsparcia przedstawicieli użytkowników oraz odbiorców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informację na etapie prowadzenia badań nt. użyteczności instrumentu wsparcia wśród użytkowników oraz odbiorców 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 xml:space="preserve">- przeprowadzenie kampanii medialnej skierowanej do użytkowników oraz odbiorców:  8 artykułów prasowych, 2 programy TV, promocja internetowa,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banery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fora, mailing, media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społecznościowe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udział w konferencjach, targach i imprezach promocyjnych dla IRP,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IPiIS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>, NGO i przedsiębiorców (min.2)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stworzenie i rozpowszechnienie broszury oraz płyty CD (1000 szt.) promującej produkt finalny połączona z wysyłką do użytkowników oraz instytucji odpowiedzialnych za działania na rzecz osób zagrożonych wykluczeniem społecznym na terenie całego kraju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konferencja kończąca projekt, na którą zaproszeni zostaną użytkownicy, odbiorcy oraz instytucje odpowiedzialne za działania na rzecz osób zagrożonych wykluczeniem społecznym (1 dzień, ok. 40 uczestników)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warsztaty (16 godzin) i spotkania indywidualne z potencjalnymi użytkownikami (8 spotkań)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Działania związane z włączeniem do głównego nurtu polityki:</w:t>
            </w:r>
          </w:p>
          <w:p w:rsidR="001444AA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Prezentacja osiągniętych rezultatów projektu oraz podjęcie szerszych działań w zakresie promocji wdrożenia opracowanego modelu wsparcia poprzez organizację spotkań z głównymi decydentami w regionie – Marszałek, Dyrektor WUP, Wojewoda, przedstawiciele JST (5 spotkań)</w:t>
            </w:r>
          </w:p>
          <w:p w:rsidR="00B672C8" w:rsidRPr="004C4595" w:rsidRDefault="001444AA" w:rsidP="008061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Krajowa i Regionalna Sieć Tematyczna – prezentacja modelu na spotkaniach KST, promocja modelu wśród członków KST i RST oraz ekspertów branżowych – wysyłka materiałów, spotkania bezpośrednie, kontakty mailowe i telefoniczne</w:t>
            </w:r>
          </w:p>
        </w:tc>
      </w:tr>
    </w:tbl>
    <w:p w:rsidR="00ED4BD2" w:rsidRDefault="00ED4BD2" w:rsidP="0080616D">
      <w:pPr>
        <w:jc w:val="both"/>
        <w:rPr>
          <w:b/>
          <w:u w:val="single"/>
        </w:rPr>
      </w:pPr>
    </w:p>
    <w:sectPr w:rsidR="00ED4BD2" w:rsidSect="00605D3A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F8" w:rsidRDefault="007713F8">
      <w:r>
        <w:separator/>
      </w:r>
    </w:p>
  </w:endnote>
  <w:endnote w:type="continuationSeparator" w:id="0">
    <w:p w:rsidR="007713F8" w:rsidRDefault="0077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550581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5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2B" w:rsidRDefault="0010352B" w:rsidP="00D25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F8" w:rsidRDefault="007713F8">
      <w:r>
        <w:separator/>
      </w:r>
    </w:p>
  </w:footnote>
  <w:footnote w:type="continuationSeparator" w:id="0">
    <w:p w:rsidR="007713F8" w:rsidRDefault="0077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10352B" w:rsidP="00BA4CEF">
    <w:pPr>
      <w:pStyle w:val="Nagwek"/>
      <w:jc w:val="right"/>
    </w:pPr>
    <w:r>
      <w:t xml:space="preserve">Załącznik nr </w:t>
    </w:r>
    <w:r w:rsidR="00C5074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6CC"/>
    <w:multiLevelType w:val="hybridMultilevel"/>
    <w:tmpl w:val="9E48C30C"/>
    <w:lvl w:ilvl="0" w:tplc="5F6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4251C"/>
    <w:rsid w:val="00056117"/>
    <w:rsid w:val="0007207C"/>
    <w:rsid w:val="000A1036"/>
    <w:rsid w:val="000A2813"/>
    <w:rsid w:val="000D034D"/>
    <w:rsid w:val="000D46E5"/>
    <w:rsid w:val="000E7809"/>
    <w:rsid w:val="000E7AF7"/>
    <w:rsid w:val="000F08BD"/>
    <w:rsid w:val="000F18A3"/>
    <w:rsid w:val="000F1E5D"/>
    <w:rsid w:val="000F28EF"/>
    <w:rsid w:val="000F48C7"/>
    <w:rsid w:val="000F5FD4"/>
    <w:rsid w:val="00100799"/>
    <w:rsid w:val="0010352B"/>
    <w:rsid w:val="00103BB9"/>
    <w:rsid w:val="001045D7"/>
    <w:rsid w:val="00141E68"/>
    <w:rsid w:val="001444AA"/>
    <w:rsid w:val="00153578"/>
    <w:rsid w:val="00172948"/>
    <w:rsid w:val="001834E3"/>
    <w:rsid w:val="00186530"/>
    <w:rsid w:val="00196727"/>
    <w:rsid w:val="001B31F5"/>
    <w:rsid w:val="001D15D0"/>
    <w:rsid w:val="001E1A08"/>
    <w:rsid w:val="001F4976"/>
    <w:rsid w:val="001F6EBB"/>
    <w:rsid w:val="0020133F"/>
    <w:rsid w:val="0020283F"/>
    <w:rsid w:val="00203BA9"/>
    <w:rsid w:val="00237BA7"/>
    <w:rsid w:val="0027052B"/>
    <w:rsid w:val="0028047B"/>
    <w:rsid w:val="002805F7"/>
    <w:rsid w:val="00280BB8"/>
    <w:rsid w:val="00281F92"/>
    <w:rsid w:val="00293BC9"/>
    <w:rsid w:val="002B4EB1"/>
    <w:rsid w:val="002C54FF"/>
    <w:rsid w:val="002D6A1E"/>
    <w:rsid w:val="002E61E1"/>
    <w:rsid w:val="002F4E14"/>
    <w:rsid w:val="00325E5D"/>
    <w:rsid w:val="00327484"/>
    <w:rsid w:val="003310B9"/>
    <w:rsid w:val="00343477"/>
    <w:rsid w:val="00360224"/>
    <w:rsid w:val="00371F85"/>
    <w:rsid w:val="003B2C6C"/>
    <w:rsid w:val="003B7BBD"/>
    <w:rsid w:val="003D19C2"/>
    <w:rsid w:val="003F1F8C"/>
    <w:rsid w:val="003F61F6"/>
    <w:rsid w:val="00400CAE"/>
    <w:rsid w:val="00430CDD"/>
    <w:rsid w:val="004318AB"/>
    <w:rsid w:val="00431A65"/>
    <w:rsid w:val="00451DC1"/>
    <w:rsid w:val="004615BA"/>
    <w:rsid w:val="004B023B"/>
    <w:rsid w:val="004B2B85"/>
    <w:rsid w:val="004B4B59"/>
    <w:rsid w:val="004C4595"/>
    <w:rsid w:val="004D2298"/>
    <w:rsid w:val="004E54DD"/>
    <w:rsid w:val="004F037D"/>
    <w:rsid w:val="0050223E"/>
    <w:rsid w:val="005252C8"/>
    <w:rsid w:val="00527265"/>
    <w:rsid w:val="00550581"/>
    <w:rsid w:val="00557EF8"/>
    <w:rsid w:val="005809D3"/>
    <w:rsid w:val="005949F7"/>
    <w:rsid w:val="005E0F0F"/>
    <w:rsid w:val="005E3361"/>
    <w:rsid w:val="005F1DB7"/>
    <w:rsid w:val="00604EA3"/>
    <w:rsid w:val="00605D3A"/>
    <w:rsid w:val="00612CD5"/>
    <w:rsid w:val="0061750C"/>
    <w:rsid w:val="006211FA"/>
    <w:rsid w:val="00624AF8"/>
    <w:rsid w:val="006468F9"/>
    <w:rsid w:val="0065263B"/>
    <w:rsid w:val="006579C4"/>
    <w:rsid w:val="00657C4F"/>
    <w:rsid w:val="006662A4"/>
    <w:rsid w:val="00672A92"/>
    <w:rsid w:val="00675D61"/>
    <w:rsid w:val="006B1E0A"/>
    <w:rsid w:val="006C11C9"/>
    <w:rsid w:val="006C221F"/>
    <w:rsid w:val="006C3498"/>
    <w:rsid w:val="006D1FE7"/>
    <w:rsid w:val="006F028A"/>
    <w:rsid w:val="006F1EEC"/>
    <w:rsid w:val="006F62F8"/>
    <w:rsid w:val="007117FD"/>
    <w:rsid w:val="00713409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13F8"/>
    <w:rsid w:val="00787C84"/>
    <w:rsid w:val="0079032A"/>
    <w:rsid w:val="007A3F5D"/>
    <w:rsid w:val="007A7518"/>
    <w:rsid w:val="007B72A8"/>
    <w:rsid w:val="007E1AC1"/>
    <w:rsid w:val="007F18DE"/>
    <w:rsid w:val="007F2F9E"/>
    <w:rsid w:val="007F58AF"/>
    <w:rsid w:val="0080616D"/>
    <w:rsid w:val="008210E0"/>
    <w:rsid w:val="00834E66"/>
    <w:rsid w:val="00850141"/>
    <w:rsid w:val="00864FB4"/>
    <w:rsid w:val="00885A3D"/>
    <w:rsid w:val="00890F97"/>
    <w:rsid w:val="008957AD"/>
    <w:rsid w:val="008B41A8"/>
    <w:rsid w:val="008C71A7"/>
    <w:rsid w:val="008D3FA6"/>
    <w:rsid w:val="008D5BED"/>
    <w:rsid w:val="008E39AA"/>
    <w:rsid w:val="008E42D4"/>
    <w:rsid w:val="009458B4"/>
    <w:rsid w:val="00957E13"/>
    <w:rsid w:val="009622E2"/>
    <w:rsid w:val="00975286"/>
    <w:rsid w:val="00990EEE"/>
    <w:rsid w:val="009A64FD"/>
    <w:rsid w:val="009C20B1"/>
    <w:rsid w:val="009D3860"/>
    <w:rsid w:val="009D61CD"/>
    <w:rsid w:val="009E0AE0"/>
    <w:rsid w:val="00A1410B"/>
    <w:rsid w:val="00A150A6"/>
    <w:rsid w:val="00A27349"/>
    <w:rsid w:val="00A56659"/>
    <w:rsid w:val="00A60790"/>
    <w:rsid w:val="00A652F0"/>
    <w:rsid w:val="00A716D7"/>
    <w:rsid w:val="00A85A6F"/>
    <w:rsid w:val="00A95239"/>
    <w:rsid w:val="00AA66DB"/>
    <w:rsid w:val="00AA7D15"/>
    <w:rsid w:val="00AB14B2"/>
    <w:rsid w:val="00AB65DF"/>
    <w:rsid w:val="00AE7CFC"/>
    <w:rsid w:val="00B07393"/>
    <w:rsid w:val="00B258CB"/>
    <w:rsid w:val="00B47554"/>
    <w:rsid w:val="00B60DCF"/>
    <w:rsid w:val="00B631ED"/>
    <w:rsid w:val="00B672C8"/>
    <w:rsid w:val="00B80E3F"/>
    <w:rsid w:val="00B83C1F"/>
    <w:rsid w:val="00B974D0"/>
    <w:rsid w:val="00BA4CEF"/>
    <w:rsid w:val="00C00BF4"/>
    <w:rsid w:val="00C02719"/>
    <w:rsid w:val="00C31757"/>
    <w:rsid w:val="00C43529"/>
    <w:rsid w:val="00C503CC"/>
    <w:rsid w:val="00C50744"/>
    <w:rsid w:val="00C634EC"/>
    <w:rsid w:val="00C66EE5"/>
    <w:rsid w:val="00C8107C"/>
    <w:rsid w:val="00C978FA"/>
    <w:rsid w:val="00CA5F1B"/>
    <w:rsid w:val="00CA61E2"/>
    <w:rsid w:val="00CB5863"/>
    <w:rsid w:val="00CC2C7E"/>
    <w:rsid w:val="00CE2917"/>
    <w:rsid w:val="00CE37DC"/>
    <w:rsid w:val="00CE63C4"/>
    <w:rsid w:val="00CE744B"/>
    <w:rsid w:val="00D13FAD"/>
    <w:rsid w:val="00D25949"/>
    <w:rsid w:val="00D265CF"/>
    <w:rsid w:val="00D33CD9"/>
    <w:rsid w:val="00D3563F"/>
    <w:rsid w:val="00D72B4E"/>
    <w:rsid w:val="00D81C85"/>
    <w:rsid w:val="00D85C46"/>
    <w:rsid w:val="00D876B6"/>
    <w:rsid w:val="00D952A6"/>
    <w:rsid w:val="00DA6C9D"/>
    <w:rsid w:val="00DB63B1"/>
    <w:rsid w:val="00DD1582"/>
    <w:rsid w:val="00DD3230"/>
    <w:rsid w:val="00DD7BD8"/>
    <w:rsid w:val="00DE591B"/>
    <w:rsid w:val="00DF0665"/>
    <w:rsid w:val="00DF442E"/>
    <w:rsid w:val="00DF5CDF"/>
    <w:rsid w:val="00E0790B"/>
    <w:rsid w:val="00E165C2"/>
    <w:rsid w:val="00E233D5"/>
    <w:rsid w:val="00E474A0"/>
    <w:rsid w:val="00E67CEE"/>
    <w:rsid w:val="00E73B3F"/>
    <w:rsid w:val="00E74696"/>
    <w:rsid w:val="00E74DF6"/>
    <w:rsid w:val="00E8199F"/>
    <w:rsid w:val="00E83E33"/>
    <w:rsid w:val="00E9200E"/>
    <w:rsid w:val="00E93CB8"/>
    <w:rsid w:val="00EB2E9F"/>
    <w:rsid w:val="00EC3082"/>
    <w:rsid w:val="00ED4BD2"/>
    <w:rsid w:val="00EF1060"/>
    <w:rsid w:val="00EF4021"/>
    <w:rsid w:val="00EF4432"/>
    <w:rsid w:val="00EF49F5"/>
    <w:rsid w:val="00F04699"/>
    <w:rsid w:val="00F06F95"/>
    <w:rsid w:val="00F1183D"/>
    <w:rsid w:val="00F12007"/>
    <w:rsid w:val="00F3220D"/>
    <w:rsid w:val="00F63BC9"/>
    <w:rsid w:val="00FA0DCC"/>
    <w:rsid w:val="00FB5A04"/>
    <w:rsid w:val="00FE1402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7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67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672C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672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67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B67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72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ubicka@zarr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grzebalska@crzl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dubicka@zarr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rr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kamil_rosinski</cp:lastModifiedBy>
  <cp:revision>4</cp:revision>
  <cp:lastPrinted>2010-12-21T10:44:00Z</cp:lastPrinted>
  <dcterms:created xsi:type="dcterms:W3CDTF">2012-07-13T11:09:00Z</dcterms:created>
  <dcterms:modified xsi:type="dcterms:W3CDTF">2013-03-29T11:59:00Z</dcterms:modified>
</cp:coreProperties>
</file>