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762C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20.02.2014r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Default="00762C0D" w:rsidP="00762C0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Urząd Marszałkowski Województwa Podlaskiego</w:t>
            </w:r>
          </w:p>
          <w:p w:rsidR="00762C0D" w:rsidRDefault="00762C0D" w:rsidP="00762C0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ul. Poleska 89</w:t>
            </w:r>
          </w:p>
          <w:p w:rsidR="00762C0D" w:rsidRPr="008D610F" w:rsidRDefault="00762C0D" w:rsidP="00762C0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15-874 Białystok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Default="00762C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Agnieszka Dudzińska</w:t>
            </w:r>
            <w:r>
              <w:rPr>
                <w:rFonts w:ascii="Arial" w:hAnsi="Arial"/>
                <w:sz w:val="18"/>
                <w:szCs w:val="18"/>
              </w:rPr>
              <w:br/>
              <w:t>UM Woj. Podlaskiego</w:t>
            </w:r>
          </w:p>
          <w:p w:rsidR="00762C0D" w:rsidRDefault="005A08C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="00762C0D">
              <w:rPr>
                <w:rFonts w:ascii="Arial" w:hAnsi="Arial"/>
                <w:sz w:val="18"/>
                <w:szCs w:val="18"/>
              </w:rPr>
              <w:t>l. Poleska 89</w:t>
            </w:r>
          </w:p>
          <w:p w:rsidR="00762C0D" w:rsidRDefault="00762C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15-874 Białystok</w:t>
            </w:r>
          </w:p>
          <w:p w:rsidR="00762C0D" w:rsidRPr="00E81534" w:rsidRDefault="005A08C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762C0D">
              <w:rPr>
                <w:rFonts w:ascii="Arial" w:hAnsi="Arial"/>
                <w:sz w:val="18"/>
                <w:szCs w:val="18"/>
              </w:rPr>
              <w:t>el. 87 6654245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762C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1/POKL/9.2/PN/12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05106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10 000 000,00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05106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04.07.2013 r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05106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UDA-POKL.09.02.00-20-216/12-00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05106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01.04.2013 r.-30.06.2015 r.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5A08C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224918">
              <w:rPr>
                <w:rFonts w:ascii="Arial" w:hAnsi="Arial" w:cs="Arial"/>
                <w:bCs/>
                <w:sz w:val="18"/>
                <w:szCs w:val="18"/>
              </w:rPr>
              <w:t>kres realizacji projektu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22491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2 238 384,75 zł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224918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2 238 384,75 zł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6D394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„PWP Energia odnawialna szansą Suwalszczyzny”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D39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D39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E862A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6D3946" w:rsidP="003C27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świadczenia usług edukacyjnych w  </w:t>
            </w:r>
            <w:r w:rsidR="003C278B">
              <w:rPr>
                <w:rFonts w:ascii="Arial" w:hAnsi="Arial" w:cs="Arial"/>
                <w:sz w:val="18"/>
                <w:szCs w:val="18"/>
              </w:rPr>
              <w:t xml:space="preserve">Technikum nr 3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Zespole Szkół Technicznych </w:t>
            </w:r>
            <w:r w:rsidR="003C278B">
              <w:rPr>
                <w:rFonts w:ascii="Arial" w:hAnsi="Arial" w:cs="Arial"/>
                <w:sz w:val="18"/>
                <w:szCs w:val="18"/>
              </w:rPr>
              <w:t>w Suwałkach  w ramach kształcenia zawodowego przy jednoczesnym wzroście kompetencji społecznych i zawodowych u 200 uczniów z klas I,II,II i IV Technikum nr 3, z klas II i III Zespołu Szkół Technicznych oraz 20 nauczycieli do  czerwca 2015r z uwzględnieniem rozwoju w dziedzinie odnawialnych źródeł energii poprzez wdrożenie programów rozwojowych we współpracy z przedsiębiorcami i w toku współpracy ponadnarodowej.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tów współpracy 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B3CD9" w:rsidRDefault="003C278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Obecne trendy rozwoju gospodarczego na Podlasiu wykazują wiele inwestycji w technologie</w:t>
            </w:r>
            <w:r w:rsidR="007C585E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dnawialnych</w:t>
            </w:r>
            <w:r w:rsidR="007C585E">
              <w:rPr>
                <w:rFonts w:ascii="Arial" w:hAnsi="Arial" w:cs="Arial"/>
                <w:sz w:val="18"/>
                <w:szCs w:val="18"/>
              </w:rPr>
              <w:t xml:space="preserve"> źródeł energii</w:t>
            </w:r>
            <w:r w:rsidR="007B3CD9">
              <w:rPr>
                <w:rFonts w:ascii="Arial" w:hAnsi="Arial" w:cs="Arial"/>
                <w:sz w:val="18"/>
                <w:szCs w:val="18"/>
              </w:rPr>
              <w:t xml:space="preserve"> (oze)</w:t>
            </w:r>
            <w:r w:rsidR="0076081E">
              <w:rPr>
                <w:rFonts w:ascii="Arial" w:hAnsi="Arial" w:cs="Arial"/>
                <w:sz w:val="18"/>
                <w:szCs w:val="18"/>
              </w:rPr>
              <w:t>,</w:t>
            </w:r>
            <w:r w:rsidR="007B3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85E">
              <w:rPr>
                <w:rFonts w:ascii="Arial" w:hAnsi="Arial" w:cs="Arial"/>
                <w:sz w:val="18"/>
                <w:szCs w:val="18"/>
              </w:rPr>
              <w:t xml:space="preserve"> co jest ściśle związane z ukształtowaniem terenu i klimatem a przede wszystkim realizacji dyrektyw unijnych. Inwestycje w zieloną energię dają szansę na rozwój nowych miejsc pracy. </w:t>
            </w:r>
          </w:p>
          <w:p w:rsidR="004B50EE" w:rsidRDefault="007C585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Niestety na rynku pracy brakuje wykwalifikowanej kadry spełniającej oczekiwania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potencjalnego pracodawcy:</w:t>
            </w:r>
            <w:r w:rsidR="007B3CD9">
              <w:rPr>
                <w:rFonts w:ascii="Arial" w:hAnsi="Arial" w:cs="Arial"/>
                <w:sz w:val="18"/>
                <w:szCs w:val="18"/>
              </w:rPr>
              <w:t xml:space="preserve"> wysoka wiedza praktyczna oraz znajomość języków obcych. Absolwenci szkół zawodowych posiadają zadawalające przygotowanie teoretyczne</w:t>
            </w:r>
            <w:r w:rsidR="0076081E">
              <w:rPr>
                <w:rFonts w:ascii="Arial" w:hAnsi="Arial" w:cs="Arial"/>
                <w:sz w:val="18"/>
                <w:szCs w:val="18"/>
              </w:rPr>
              <w:t>;</w:t>
            </w:r>
            <w:r w:rsidR="007B3CD9">
              <w:rPr>
                <w:rFonts w:ascii="Arial" w:hAnsi="Arial" w:cs="Arial"/>
                <w:sz w:val="18"/>
                <w:szCs w:val="18"/>
              </w:rPr>
              <w:t xml:space="preserve"> w trakcie  nauki niestety nie mają bezpośredniego kontaktu z realnymi urządzeniami oze. </w:t>
            </w:r>
          </w:p>
          <w:p w:rsidR="007C585E" w:rsidRPr="00E81534" w:rsidRDefault="007B3CD9" w:rsidP="000702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Wieloletnie doświadczenie w dziedzinie zielonej energii </w:t>
            </w:r>
            <w:r w:rsidR="007C585E">
              <w:rPr>
                <w:rFonts w:ascii="Arial" w:hAnsi="Arial" w:cs="Arial"/>
                <w:sz w:val="18"/>
                <w:szCs w:val="18"/>
              </w:rPr>
              <w:t xml:space="preserve"> jakim dysponują Partnerzy Ponadnarodowi ( Niemcy, Szwecja)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 Uczestnikom Projektu zapoznanie się z nowoczesnymi rozwiązaniami wypracowanymi w krajach Partnerów.</w:t>
            </w:r>
            <w:r w:rsidR="00D0795F">
              <w:rPr>
                <w:rFonts w:ascii="Arial" w:hAnsi="Arial" w:cs="Arial"/>
                <w:sz w:val="18"/>
                <w:szCs w:val="18"/>
              </w:rPr>
              <w:t xml:space="preserve"> Praktyki u zagranicznych pracodawców, wykłady na uczelniach  wyższych</w:t>
            </w:r>
            <w:r w:rsidR="008D3E1D">
              <w:rPr>
                <w:rFonts w:ascii="Arial" w:hAnsi="Arial" w:cs="Arial"/>
                <w:sz w:val="18"/>
                <w:szCs w:val="18"/>
              </w:rPr>
              <w:t>, zapoznanie się z systemami szkolnictwa przyczyni się do adoptowania nowych rozwiązań, wzrostu wiedzy uczestników projektu w zakr</w:t>
            </w:r>
            <w:r w:rsidR="00070253">
              <w:rPr>
                <w:rFonts w:ascii="Arial" w:hAnsi="Arial" w:cs="Arial"/>
                <w:sz w:val="18"/>
                <w:szCs w:val="18"/>
              </w:rPr>
              <w:t>esie</w:t>
            </w:r>
            <w:r w:rsidR="008D3E1D">
              <w:rPr>
                <w:rFonts w:ascii="Arial" w:hAnsi="Arial" w:cs="Arial"/>
                <w:sz w:val="18"/>
                <w:szCs w:val="18"/>
              </w:rPr>
              <w:t xml:space="preserve"> odnawialnych źró</w:t>
            </w:r>
            <w:r w:rsidR="00070253">
              <w:rPr>
                <w:rFonts w:ascii="Arial" w:hAnsi="Arial" w:cs="Arial"/>
                <w:sz w:val="18"/>
                <w:szCs w:val="18"/>
              </w:rPr>
              <w:t xml:space="preserve">deł energii, języków obcych </w:t>
            </w:r>
            <w:r w:rsidR="008D3E1D">
              <w:rPr>
                <w:rFonts w:ascii="Arial" w:hAnsi="Arial" w:cs="Arial"/>
                <w:sz w:val="18"/>
                <w:szCs w:val="18"/>
              </w:rPr>
              <w:t xml:space="preserve">oraz nauczenia się </w:t>
            </w:r>
            <w:r w:rsidR="00070253">
              <w:rPr>
                <w:rFonts w:ascii="Arial" w:hAnsi="Arial" w:cs="Arial"/>
                <w:sz w:val="18"/>
                <w:szCs w:val="18"/>
              </w:rPr>
              <w:t>mobilności europejskiej.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42575A" w:rsidRDefault="00070253" w:rsidP="0042575A">
            <w:pPr>
              <w:rPr>
                <w:rFonts w:ascii="Arial" w:hAnsi="Arial" w:cs="Arial"/>
                <w:sz w:val="18"/>
                <w:szCs w:val="18"/>
              </w:rPr>
            </w:pPr>
            <w:r w:rsidRPr="0042575A">
              <w:rPr>
                <w:rFonts w:ascii="Arial" w:hAnsi="Arial" w:cs="Arial"/>
                <w:sz w:val="18"/>
                <w:szCs w:val="18"/>
              </w:rPr>
              <w:t>Wzrost atrakcyjności i jakości kształcenia zawodowego w Technikum nr 3 i Zespole Szkół Zawodowych w Suwałkach poprzez zastosowanie w procesie kształcenia nowych rozwiązań wypracowanych w ramach współpracy ponadnarodowej do czerwca 2015r.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BE45B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wdrożenie w dwóch szkołach programów rozwojowych</w:t>
            </w:r>
          </w:p>
          <w:p w:rsidR="00BE45B4" w:rsidRDefault="00BE45B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wdrożenie nowych form nauczania</w:t>
            </w:r>
          </w:p>
          <w:p w:rsidR="00BE45B4" w:rsidRDefault="00BE45B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wzrost kompetencji Uczestników Projektu</w:t>
            </w:r>
            <w:r w:rsidR="0083722E">
              <w:rPr>
                <w:rFonts w:ascii="Arial" w:hAnsi="Arial" w:cs="Arial"/>
                <w:sz w:val="18"/>
                <w:szCs w:val="18"/>
              </w:rPr>
              <w:t xml:space="preserve"> w zakresie odnawialnych źródeł energii</w:t>
            </w:r>
          </w:p>
          <w:p w:rsidR="00BE45B4" w:rsidRDefault="00BE45B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wzrost kompetencji </w:t>
            </w:r>
            <w:r w:rsidR="0083722E">
              <w:rPr>
                <w:rFonts w:ascii="Arial" w:hAnsi="Arial" w:cs="Arial"/>
                <w:sz w:val="18"/>
                <w:szCs w:val="18"/>
              </w:rPr>
              <w:t>w zakresie języków obcych</w:t>
            </w:r>
          </w:p>
          <w:p w:rsidR="00BE45B4" w:rsidRPr="00E81534" w:rsidRDefault="00BE45B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powstanie nowoczesnego Laboratorium Odnawialnych Źródeł Energii jako bazy dydaktycznej dla dwóch szkół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3722E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Wschodnia Agencja Rozwoju Sp. z o.</w:t>
            </w:r>
            <w:r w:rsidR="0083722E">
              <w:rPr>
                <w:rFonts w:ascii="Arial" w:hAnsi="Arial"/>
                <w:sz w:val="18"/>
                <w:szCs w:val="18"/>
              </w:rPr>
              <w:t>o</w:t>
            </w:r>
          </w:p>
          <w:p w:rsidR="00B11847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Koncertowa 19/35</w:t>
            </w:r>
          </w:p>
          <w:p w:rsidR="00B11847" w:rsidRPr="00E81534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20-866 Lublin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Instytucja otoczenia biznesu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Urszula Kuźma</w:t>
            </w:r>
          </w:p>
          <w:p w:rsidR="0083722E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Koncertowa 19/35</w:t>
            </w:r>
          </w:p>
          <w:p w:rsidR="0083722E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20-866 Lublin</w:t>
            </w:r>
          </w:p>
          <w:p w:rsidR="0083722E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biuro@warwschod.pl</w:t>
            </w:r>
          </w:p>
          <w:p w:rsidR="0083722E" w:rsidRPr="00E81534" w:rsidRDefault="008372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517 822 047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B11847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IX. Rozwój wykształcenia i kompetencji w regionach</w:t>
            </w:r>
          </w:p>
          <w:p w:rsidR="00E77D54" w:rsidRPr="00E81534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9.2 Podniesienie Atrakcyjności szkolnictwa zawodowego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E3479" w:rsidRDefault="009E34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-i</w:t>
            </w:r>
            <w:r w:rsidR="0083722E">
              <w:rPr>
                <w:rFonts w:ascii="Arial" w:hAnsi="Arial"/>
                <w:sz w:val="18"/>
                <w:szCs w:val="18"/>
              </w:rPr>
              <w:t xml:space="preserve">mport, eksport i adaptacje nowych </w:t>
            </w:r>
            <w:r w:rsidR="001400A2">
              <w:rPr>
                <w:rFonts w:ascii="Arial" w:hAnsi="Arial"/>
                <w:sz w:val="18"/>
                <w:szCs w:val="18"/>
              </w:rPr>
              <w:t>r</w:t>
            </w:r>
            <w:r w:rsidR="0083722E">
              <w:rPr>
                <w:rFonts w:ascii="Arial" w:hAnsi="Arial"/>
                <w:sz w:val="18"/>
                <w:szCs w:val="18"/>
              </w:rPr>
              <w:t>ozwiązań</w:t>
            </w:r>
            <w:r w:rsidR="001400A2">
              <w:rPr>
                <w:rFonts w:ascii="Arial" w:hAnsi="Arial"/>
                <w:sz w:val="18"/>
                <w:szCs w:val="18"/>
              </w:rPr>
              <w:t xml:space="preserve"> do nowej sytuacji;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-wymiana informacji i doświadczeń, adaptowanie rozwiązań przyjętych w innym kraju</w:t>
            </w:r>
          </w:p>
          <w:p w:rsidR="001400A2" w:rsidRPr="00E81534" w:rsidRDefault="001400A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B118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Podlaskie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11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11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2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2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E862A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862A3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11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11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E862A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2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E862A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862A3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Default="00923F5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Szkolne Laboratorium Odnawialnych Źródeł Energi</w:t>
            </w:r>
          </w:p>
          <w:p w:rsidR="00923F5C" w:rsidRPr="00E81534" w:rsidRDefault="00923F5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Wniosek o wprowadzenie nowych kierunków nauczania w szkole: technik energetyk oraz technik urządzeń i systemów energetyki odnawialnej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923F5C" w:rsidP="00274F4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Współpraca ponadnarodowa przyczyni się do opracowania</w:t>
            </w:r>
            <w:r w:rsidR="0060684D">
              <w:rPr>
                <w:rFonts w:ascii="Arial" w:hAnsi="Arial"/>
                <w:sz w:val="18"/>
                <w:szCs w:val="18"/>
              </w:rPr>
              <w:t xml:space="preserve"> autorskich programów nauczania z dziedziny </w:t>
            </w:r>
            <w:r w:rsidR="00274F42">
              <w:rPr>
                <w:rFonts w:ascii="Arial" w:hAnsi="Arial"/>
                <w:sz w:val="18"/>
                <w:szCs w:val="18"/>
              </w:rPr>
              <w:t>odnawialnych źródeł energii co w przyszłości zaowocuje wprowadzeniem  w  Technikum nr 3 oraz Zespole Szkół Technicznych w Suwałkach dwóch nowych kierunków kształcenia.</w:t>
            </w:r>
          </w:p>
          <w:p w:rsidR="00274F42" w:rsidRPr="00E81534" w:rsidRDefault="00274F42" w:rsidP="00274F4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Ponadto budowa Szkolnego Laboratorium Odnawialnych Źródeł Energii opierać się będzie na bazie doświadczeń oraz informacji zdobytych od Partnerów Ponadnarodowych.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274F42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Wzrost kompetencji Uczestników Projektu ( uczniowie + nauczyciele).</w:t>
            </w:r>
          </w:p>
          <w:p w:rsidR="00274F42" w:rsidRDefault="0075305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Wzrost atrakcyjności jakości kształcenia poprzez stworzenie nowoczesnej bazy dydaktycznej jakim jest budowa Szkolnego Laboratorium Odnawialnych Źródeł Energii </w:t>
            </w:r>
          </w:p>
          <w:p w:rsidR="0075305E" w:rsidRPr="00E81534" w:rsidRDefault="0075305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Zapoznanie się z praktyczną stroną wykonywania zawodu u Partnerów Ponadnarodowych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75305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Wzrost świadomości lokalnej społeczności na temat Odnawialnych Źródeł Energii.</w:t>
            </w:r>
          </w:p>
          <w:p w:rsidR="0075305E" w:rsidRDefault="0075305E" w:rsidP="007530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Dzięki nowoczesnej bazie naukowo-dydaktycznej możliwość zapewnienia wysokiej jakości kształcenia dla</w:t>
            </w:r>
            <w:r w:rsidR="0076081E">
              <w:rPr>
                <w:rFonts w:ascii="Arial" w:hAnsi="Arial"/>
                <w:sz w:val="18"/>
                <w:szCs w:val="18"/>
              </w:rPr>
              <w:t xml:space="preserve"> kolejnych</w:t>
            </w:r>
            <w:r w:rsidR="001D31CB">
              <w:rPr>
                <w:rFonts w:ascii="Arial" w:hAnsi="Arial"/>
                <w:sz w:val="18"/>
                <w:szCs w:val="18"/>
              </w:rPr>
              <w:t xml:space="preserve"> absolwentów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76081E" w:rsidRPr="00E81534" w:rsidRDefault="0076081E" w:rsidP="007530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Możliwość nawiązania współpracy z zagranicznymi placówkami</w:t>
            </w:r>
            <w:r w:rsidR="001D31CB">
              <w:rPr>
                <w:rFonts w:ascii="Arial" w:hAnsi="Arial"/>
                <w:sz w:val="18"/>
                <w:szCs w:val="18"/>
              </w:rPr>
              <w:t xml:space="preserve"> szkoleniowymi oraz firmami.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Miasto Suwałki/Zespół Szkół Technicznych w Suwałkach</w:t>
            </w:r>
          </w:p>
          <w:p w:rsidR="002C587B" w:rsidRPr="00E81534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Niemiecko-Polska Fundacja „Nowa Energia” z siedzibą w Lublinie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Kompetenz Zentrum Energie Karlsruhe –Niemcy </w:t>
            </w:r>
          </w:p>
          <w:p w:rsidR="002C587B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ZaDar AB- Szwecja</w:t>
            </w:r>
          </w:p>
          <w:p w:rsidR="002C587B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2C587B" w:rsidRPr="00E81534" w:rsidRDefault="002C58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Instytucje partnerskie zrzeszają firmy/jednostki naukowe, realizują szkolenia, audyty energetyczne, prowadzą konsultacje w zakresie budowy/doboru urządzeń odnawialnych źródeł energii.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Default="009E3479" w:rsidP="00ED4BD2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Kuźma Urszula</w:t>
      </w:r>
    </w:p>
    <w:p w:rsidR="009166C2" w:rsidRPr="00296747" w:rsidRDefault="009166C2" w:rsidP="009166C2">
      <w:pPr>
        <w:ind w:left="5664" w:firstLine="7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Koordynator Projektu</w:t>
      </w: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76081E" w:rsidRDefault="0076081E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76081E" w:rsidRDefault="0076081E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76081E" w:rsidRDefault="0076081E" w:rsidP="00F53141">
      <w:pPr>
        <w:spacing w:before="120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76081E" w:rsidSect="00F53141">
      <w:pgSz w:w="11906" w:h="16838"/>
      <w:pgMar w:top="684" w:right="991" w:bottom="567" w:left="1418" w:header="135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70" w:rsidRDefault="00E80B70">
      <w:r>
        <w:separator/>
      </w:r>
    </w:p>
  </w:endnote>
  <w:endnote w:type="continuationSeparator" w:id="0">
    <w:p w:rsidR="00E80B70" w:rsidRDefault="00E8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70" w:rsidRDefault="00E80B70">
      <w:r>
        <w:separator/>
      </w:r>
    </w:p>
  </w:footnote>
  <w:footnote w:type="continuationSeparator" w:id="0">
    <w:p w:rsidR="00E80B70" w:rsidRDefault="00E80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1066"/>
    <w:rsid w:val="00056117"/>
    <w:rsid w:val="00070253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00A2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D31CB"/>
    <w:rsid w:val="001E1A08"/>
    <w:rsid w:val="001F4976"/>
    <w:rsid w:val="001F6EBB"/>
    <w:rsid w:val="0020283F"/>
    <w:rsid w:val="00203BA9"/>
    <w:rsid w:val="00206655"/>
    <w:rsid w:val="00224918"/>
    <w:rsid w:val="00237BA7"/>
    <w:rsid w:val="0024144B"/>
    <w:rsid w:val="00241BC3"/>
    <w:rsid w:val="0024505C"/>
    <w:rsid w:val="0027052B"/>
    <w:rsid w:val="00274F42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C587B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C278B"/>
    <w:rsid w:val="003D19C2"/>
    <w:rsid w:val="003D5D90"/>
    <w:rsid w:val="003D75FA"/>
    <w:rsid w:val="003F1F8C"/>
    <w:rsid w:val="003F61F6"/>
    <w:rsid w:val="00400CAE"/>
    <w:rsid w:val="00405EA7"/>
    <w:rsid w:val="0042575A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A08CC"/>
    <w:rsid w:val="005B0611"/>
    <w:rsid w:val="005B344F"/>
    <w:rsid w:val="005E0F0F"/>
    <w:rsid w:val="005E3361"/>
    <w:rsid w:val="005F1DB7"/>
    <w:rsid w:val="00600931"/>
    <w:rsid w:val="00604EA3"/>
    <w:rsid w:val="00605D3A"/>
    <w:rsid w:val="0060684D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D3946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5E"/>
    <w:rsid w:val="0075309F"/>
    <w:rsid w:val="0076081E"/>
    <w:rsid w:val="007613A4"/>
    <w:rsid w:val="00762C0D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3CD9"/>
    <w:rsid w:val="007B72A8"/>
    <w:rsid w:val="007C585E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3722E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E1D"/>
    <w:rsid w:val="008D3FA6"/>
    <w:rsid w:val="008D5BED"/>
    <w:rsid w:val="008D610F"/>
    <w:rsid w:val="008E39AA"/>
    <w:rsid w:val="008E42D4"/>
    <w:rsid w:val="008E621F"/>
    <w:rsid w:val="009166C2"/>
    <w:rsid w:val="00922679"/>
    <w:rsid w:val="00922D27"/>
    <w:rsid w:val="00923F5C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9E347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11847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BE45B4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6F5"/>
    <w:rsid w:val="00CE0734"/>
    <w:rsid w:val="00CE2917"/>
    <w:rsid w:val="00CE37DC"/>
    <w:rsid w:val="00CE63C4"/>
    <w:rsid w:val="00D00391"/>
    <w:rsid w:val="00D0795F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0B70"/>
    <w:rsid w:val="00E81534"/>
    <w:rsid w:val="00E8199F"/>
    <w:rsid w:val="00E82564"/>
    <w:rsid w:val="00E83C8D"/>
    <w:rsid w:val="00E83E33"/>
    <w:rsid w:val="00E85C1C"/>
    <w:rsid w:val="00E862A3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0AF3"/>
    <w:rsid w:val="00F3220D"/>
    <w:rsid w:val="00F53141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8D3E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E1D"/>
  </w:style>
  <w:style w:type="character" w:styleId="Odwoanieprzypisukocowego">
    <w:name w:val="endnote reference"/>
    <w:basedOn w:val="Domylnaczcionkaakapitu"/>
    <w:rsid w:val="008D3E1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25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8D3E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E1D"/>
  </w:style>
  <w:style w:type="character" w:styleId="Odwoanieprzypisukocowego">
    <w:name w:val="endnote reference"/>
    <w:basedOn w:val="Domylnaczcionkaakapitu"/>
    <w:rsid w:val="008D3E1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25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0A66-CCDD-4AB9-9022-F6FBA6F5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12417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2014-02-20T11:11:00Z</cp:lastPrinted>
  <dcterms:created xsi:type="dcterms:W3CDTF">2014-03-14T16:04:00Z</dcterms:created>
  <dcterms:modified xsi:type="dcterms:W3CDTF">2014-03-14T16:04:00Z</dcterms:modified>
</cp:coreProperties>
</file>