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 xml:space="preserve">TRANSNATIONAL COOPERATION (TNC)                                                                                                        </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r w:rsidRPr="00CF44F4">
        <w:rPr>
          <w:rFonts w:ascii="Times New Roman" w:eastAsia="Times New Roman" w:hAnsi="Times New Roman"/>
          <w:b/>
          <w:sz w:val="28"/>
          <w:szCs w:val="28"/>
          <w:lang w:val="en-GB" w:eastAsia="pl-PL"/>
        </w:rPr>
        <w:t>PROJECT FICHE</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16"/>
          <w:szCs w:val="16"/>
          <w:u w:val="single"/>
          <w:lang w:val="en-GB" w:eastAsia="pl-PL"/>
        </w:rPr>
      </w:pPr>
    </w:p>
    <w:tbl>
      <w:tblPr>
        <w:tblW w:w="10129" w:type="dxa"/>
        <w:tblInd w:w="-31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ayout w:type="fixed"/>
        <w:tblLook w:val="01E0"/>
      </w:tblPr>
      <w:tblGrid>
        <w:gridCol w:w="3217"/>
        <w:gridCol w:w="3355"/>
        <w:gridCol w:w="3557"/>
      </w:tblGrid>
      <w:tr w:rsidR="00CF44F4" w:rsidRPr="00DB7A94" w:rsidTr="00DB7A94">
        <w:trPr>
          <w:trHeight w:hRule="exact" w:val="385"/>
        </w:trPr>
        <w:tc>
          <w:tcPr>
            <w:tcW w:w="3217" w:type="dxa"/>
            <w:shd w:val="clear" w:color="auto" w:fill="FBD4B4"/>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Name of institution</w:t>
            </w:r>
            <w:r w:rsidRPr="00CF44F4">
              <w:rPr>
                <w:rFonts w:ascii="Times New Roman" w:eastAsia="Times New Roman" w:hAnsi="Times New Roman"/>
                <w:sz w:val="20"/>
                <w:szCs w:val="20"/>
                <w:lang w:val="en-GB" w:eastAsia="pl-PL"/>
              </w:rPr>
              <w:t>:</w:t>
            </w:r>
          </w:p>
        </w:tc>
        <w:tc>
          <w:tcPr>
            <w:tcW w:w="6912" w:type="dxa"/>
            <w:gridSpan w:val="2"/>
            <w:shd w:val="clear" w:color="auto" w:fill="FBD4B4"/>
          </w:tcPr>
          <w:p w:rsidR="00F52265" w:rsidRPr="00CF44F4" w:rsidRDefault="00F52265" w:rsidP="00F52265">
            <w:pPr>
              <w:autoSpaceDE w:val="0"/>
              <w:autoSpaceDN w:val="0"/>
              <w:adjustRightInd w:val="0"/>
              <w:spacing w:after="0" w:line="240" w:lineRule="auto"/>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Foundation Supporting Physically Disabled Mathematicians and IT Specialist</w:t>
            </w:r>
            <w:r w:rsidR="00DB7A94">
              <w:rPr>
                <w:rFonts w:ascii="Times New Roman" w:eastAsia="Times New Roman" w:hAnsi="Times New Roman"/>
                <w:bCs/>
                <w:sz w:val="20"/>
                <w:szCs w:val="20"/>
                <w:lang w:val="en-GB" w:eastAsia="pl-PL"/>
              </w:rPr>
              <w:t>s</w:t>
            </w: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p>
        </w:tc>
      </w:tr>
      <w:tr w:rsidR="00CF44F4" w:rsidRPr="00CF44F4" w:rsidTr="004355E8">
        <w:trPr>
          <w:trHeight w:val="1686"/>
        </w:trPr>
        <w:tc>
          <w:tcPr>
            <w:tcW w:w="3217"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 xml:space="preserve">Type of institution </w:t>
            </w:r>
            <w:r w:rsidRPr="00CF44F4">
              <w:rPr>
                <w:rFonts w:ascii="Times New Roman" w:eastAsia="Times New Roman" w:hAnsi="Times New Roman"/>
                <w:sz w:val="20"/>
                <w:szCs w:val="20"/>
                <w:lang w:val="en-GB" w:eastAsia="pl-PL"/>
              </w:rPr>
              <w:t>(tick one  right answer):</w:t>
            </w:r>
          </w:p>
        </w:tc>
        <w:tc>
          <w:tcPr>
            <w:tcW w:w="6912" w:type="dxa"/>
            <w:gridSpan w:val="2"/>
            <w:shd w:val="clear" w:color="auto" w:fill="FFFFFF"/>
          </w:tcPr>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Administration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Private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Consultancy</w:t>
            </w:r>
          </w:p>
          <w:p w:rsidR="00CF44F4" w:rsidRPr="00F52265"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highlight w:val="lightGray"/>
                <w:lang w:val="en-GB" w:eastAsia="pl-PL"/>
              </w:rPr>
            </w:pPr>
            <w:r w:rsidRPr="00F52265">
              <w:rPr>
                <w:rFonts w:ascii="Times New Roman" w:eastAsia="Times New Roman" w:hAnsi="Times New Roman"/>
                <w:bCs/>
                <w:sz w:val="20"/>
                <w:szCs w:val="20"/>
                <w:highlight w:val="lightGray"/>
                <w:lang w:val="en-GB" w:eastAsia="pl-PL"/>
              </w:rPr>
              <w:t>NGO</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Education and training organisation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Employment agency or service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University, research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Social economy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Others (please specify what)</w:t>
            </w:r>
          </w:p>
        </w:tc>
      </w:tr>
      <w:tr w:rsidR="00CF44F4" w:rsidRPr="00DB7A94" w:rsidTr="004355E8">
        <w:trPr>
          <w:trHeight w:val="19"/>
        </w:trPr>
        <w:tc>
          <w:tcPr>
            <w:tcW w:w="3217"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Contact person:</w:t>
            </w:r>
          </w:p>
        </w:tc>
        <w:tc>
          <w:tcPr>
            <w:tcW w:w="6912"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4355E8" w:rsidP="004355E8">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 xml:space="preserve">Mr Artur </w:t>
            </w:r>
            <w:proofErr w:type="spellStart"/>
            <w:r>
              <w:rPr>
                <w:rFonts w:ascii="Times New Roman" w:eastAsia="Times New Roman" w:hAnsi="Times New Roman"/>
                <w:bCs/>
                <w:sz w:val="20"/>
                <w:szCs w:val="20"/>
                <w:lang w:val="en-GB" w:eastAsia="pl-PL"/>
              </w:rPr>
              <w:t>Litynski</w:t>
            </w:r>
            <w:proofErr w:type="spellEnd"/>
            <w:r>
              <w:rPr>
                <w:rFonts w:ascii="Times New Roman" w:eastAsia="Times New Roman" w:hAnsi="Times New Roman"/>
                <w:bCs/>
                <w:sz w:val="20"/>
                <w:szCs w:val="20"/>
                <w:lang w:val="en-GB" w:eastAsia="pl-PL"/>
              </w:rPr>
              <w:t xml:space="preserve">, tel +48 </w:t>
            </w:r>
            <w:r w:rsidRPr="006E4A57">
              <w:rPr>
                <w:rFonts w:ascii="Times New Roman" w:eastAsia="Times New Roman" w:hAnsi="Times New Roman"/>
                <w:bCs/>
                <w:sz w:val="20"/>
                <w:szCs w:val="20"/>
                <w:lang w:val="en-GB" w:eastAsia="pl-PL"/>
              </w:rPr>
              <w:t>512 028</w:t>
            </w:r>
            <w:r>
              <w:rPr>
                <w:rFonts w:ascii="Times New Roman" w:eastAsia="Times New Roman" w:hAnsi="Times New Roman"/>
                <w:bCs/>
                <w:sz w:val="20"/>
                <w:szCs w:val="20"/>
                <w:lang w:val="en-GB" w:eastAsia="pl-PL"/>
              </w:rPr>
              <w:t> </w:t>
            </w:r>
            <w:r w:rsidRPr="006E4A57">
              <w:rPr>
                <w:rFonts w:ascii="Times New Roman" w:eastAsia="Times New Roman" w:hAnsi="Times New Roman"/>
                <w:bCs/>
                <w:sz w:val="20"/>
                <w:szCs w:val="20"/>
                <w:lang w:val="en-GB" w:eastAsia="pl-PL"/>
              </w:rPr>
              <w:t>814</w:t>
            </w:r>
            <w:r>
              <w:rPr>
                <w:rFonts w:ascii="Times New Roman" w:eastAsia="Times New Roman" w:hAnsi="Times New Roman"/>
                <w:bCs/>
                <w:sz w:val="20"/>
                <w:szCs w:val="20"/>
                <w:lang w:val="en-GB" w:eastAsia="pl-PL"/>
              </w:rPr>
              <w:t>, artur.litynski@idn.org.pl</w:t>
            </w:r>
          </w:p>
        </w:tc>
      </w:tr>
      <w:tr w:rsidR="00CF44F4" w:rsidRPr="00DB7A94" w:rsidTr="004355E8">
        <w:trPr>
          <w:trHeight w:val="19"/>
        </w:trPr>
        <w:tc>
          <w:tcPr>
            <w:tcW w:w="3217"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Address, phone, e-mail, website:</w:t>
            </w:r>
          </w:p>
        </w:tc>
        <w:tc>
          <w:tcPr>
            <w:tcW w:w="6912" w:type="dxa"/>
            <w:gridSpan w:val="2"/>
            <w:shd w:val="clear" w:color="auto" w:fill="FFFFFF"/>
          </w:tcPr>
          <w:p w:rsidR="004355E8" w:rsidRDefault="004355E8" w:rsidP="004355E8">
            <w:pPr>
              <w:autoSpaceDE w:val="0"/>
              <w:autoSpaceDN w:val="0"/>
              <w:adjustRightInd w:val="0"/>
              <w:spacing w:after="0" w:line="240" w:lineRule="auto"/>
              <w:ind w:left="317" w:hanging="317"/>
              <w:jc w:val="both"/>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xml:space="preserve">Fundacja Pomocy Matematykom i Informatykom </w:t>
            </w:r>
            <w:r w:rsidR="00B866DA">
              <w:rPr>
                <w:rFonts w:ascii="Times New Roman" w:eastAsia="Times New Roman" w:hAnsi="Times New Roman"/>
                <w:bCs/>
                <w:sz w:val="20"/>
                <w:szCs w:val="20"/>
                <w:lang w:eastAsia="pl-PL"/>
              </w:rPr>
              <w:t xml:space="preserve">Niesprawnym </w:t>
            </w:r>
            <w:r>
              <w:rPr>
                <w:rFonts w:ascii="Times New Roman" w:eastAsia="Times New Roman" w:hAnsi="Times New Roman"/>
                <w:bCs/>
                <w:sz w:val="20"/>
                <w:szCs w:val="20"/>
                <w:lang w:eastAsia="pl-PL"/>
              </w:rPr>
              <w:t>Ruchowo</w:t>
            </w:r>
          </w:p>
          <w:p w:rsidR="004355E8" w:rsidRDefault="004355E8" w:rsidP="004355E8">
            <w:pPr>
              <w:autoSpaceDE w:val="0"/>
              <w:autoSpaceDN w:val="0"/>
              <w:adjustRightInd w:val="0"/>
              <w:spacing w:after="0" w:line="240" w:lineRule="auto"/>
              <w:ind w:left="317" w:hanging="317"/>
              <w:jc w:val="both"/>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ul. Twarda 51/55</w:t>
            </w:r>
            <w:r w:rsidRPr="00607ACD">
              <w:rPr>
                <w:rFonts w:ascii="Times New Roman" w:eastAsia="Times New Roman" w:hAnsi="Times New Roman"/>
                <w:bCs/>
                <w:sz w:val="20"/>
                <w:szCs w:val="20"/>
                <w:lang w:eastAsia="pl-PL"/>
              </w:rPr>
              <w:t xml:space="preserve"> </w:t>
            </w:r>
          </w:p>
          <w:p w:rsidR="004355E8" w:rsidRDefault="004355E8" w:rsidP="004355E8">
            <w:pPr>
              <w:autoSpaceDE w:val="0"/>
              <w:autoSpaceDN w:val="0"/>
              <w:adjustRightInd w:val="0"/>
              <w:spacing w:after="0" w:line="240" w:lineRule="auto"/>
              <w:ind w:left="317" w:hanging="317"/>
              <w:jc w:val="both"/>
              <w:rPr>
                <w:rFonts w:ascii="Times New Roman" w:eastAsia="Times New Roman" w:hAnsi="Times New Roman"/>
                <w:bCs/>
                <w:sz w:val="20"/>
                <w:szCs w:val="20"/>
                <w:lang w:eastAsia="pl-PL"/>
              </w:rPr>
            </w:pPr>
            <w:r w:rsidRPr="00607ACD">
              <w:rPr>
                <w:rFonts w:ascii="Times New Roman" w:eastAsia="Times New Roman" w:hAnsi="Times New Roman"/>
                <w:bCs/>
                <w:sz w:val="20"/>
                <w:szCs w:val="20"/>
                <w:lang w:eastAsia="pl-PL"/>
              </w:rPr>
              <w:t>00-818 Warszawa</w:t>
            </w:r>
          </w:p>
          <w:p w:rsidR="004355E8" w:rsidRPr="00607ACD" w:rsidRDefault="004355E8" w:rsidP="004355E8">
            <w:pPr>
              <w:autoSpaceDE w:val="0"/>
              <w:autoSpaceDN w:val="0"/>
              <w:adjustRightInd w:val="0"/>
              <w:spacing w:after="0" w:line="240" w:lineRule="auto"/>
              <w:ind w:left="317" w:hanging="317"/>
              <w:jc w:val="both"/>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Poland</w:t>
            </w:r>
          </w:p>
          <w:p w:rsidR="004355E8" w:rsidRPr="00607ACD" w:rsidRDefault="004355E8" w:rsidP="004355E8">
            <w:pPr>
              <w:autoSpaceDE w:val="0"/>
              <w:autoSpaceDN w:val="0"/>
              <w:adjustRightInd w:val="0"/>
              <w:spacing w:after="0" w:line="240" w:lineRule="auto"/>
              <w:ind w:left="317" w:hanging="317"/>
              <w:jc w:val="both"/>
              <w:rPr>
                <w:rFonts w:ascii="Times New Roman" w:eastAsia="Times New Roman" w:hAnsi="Times New Roman"/>
                <w:bCs/>
                <w:sz w:val="20"/>
                <w:szCs w:val="20"/>
                <w:lang w:eastAsia="pl-PL"/>
              </w:rPr>
            </w:pPr>
            <w:r w:rsidRPr="00607ACD">
              <w:rPr>
                <w:rFonts w:ascii="Times New Roman" w:eastAsia="Times New Roman" w:hAnsi="Times New Roman"/>
                <w:bCs/>
                <w:sz w:val="20"/>
                <w:szCs w:val="20"/>
                <w:lang w:eastAsia="pl-PL"/>
              </w:rPr>
              <w:t>tel. +48 (22) 697 87 84, 654 75 51</w:t>
            </w:r>
          </w:p>
          <w:p w:rsidR="004355E8" w:rsidRPr="00607ACD" w:rsidRDefault="004355E8" w:rsidP="004355E8">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607ACD">
              <w:rPr>
                <w:rFonts w:ascii="Times New Roman" w:eastAsia="Times New Roman" w:hAnsi="Times New Roman"/>
                <w:bCs/>
                <w:sz w:val="20"/>
                <w:szCs w:val="20"/>
                <w:lang w:val="en-GB" w:eastAsia="pl-PL"/>
              </w:rPr>
              <w:t>fax +48 (22) 697 87 86</w:t>
            </w:r>
          </w:p>
          <w:p w:rsidR="00CF44F4" w:rsidRPr="00CF44F4" w:rsidRDefault="004355E8" w:rsidP="004355E8">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6E4A57">
              <w:rPr>
                <w:rFonts w:ascii="Times New Roman" w:eastAsia="Times New Roman" w:hAnsi="Times New Roman"/>
                <w:bCs/>
                <w:sz w:val="20"/>
                <w:szCs w:val="20"/>
                <w:lang w:val="en-GB" w:eastAsia="pl-PL"/>
              </w:rPr>
              <w:t>www.fpmiinr.org.pl</w:t>
            </w:r>
          </w:p>
        </w:tc>
      </w:tr>
      <w:tr w:rsidR="00CF44F4" w:rsidRPr="00CF44F4" w:rsidTr="004355E8">
        <w:trPr>
          <w:trHeight w:val="19"/>
        </w:trPr>
        <w:tc>
          <w:tcPr>
            <w:tcW w:w="3217"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smartTag w:uri="urn:schemas-microsoft-com:office:smarttags" w:element="place">
              <w:smartTag w:uri="urn:schemas-microsoft-com:office:smarttags" w:element="PlaceName">
                <w:r w:rsidRPr="00CF44F4">
                  <w:rPr>
                    <w:rFonts w:ascii="Times New Roman" w:eastAsia="Times New Roman" w:hAnsi="Times New Roman"/>
                    <w:b/>
                    <w:sz w:val="20"/>
                    <w:szCs w:val="20"/>
                    <w:lang w:val="en-GB" w:eastAsia="pl-PL"/>
                  </w:rPr>
                  <w:t>Member</w:t>
                </w:r>
              </w:smartTag>
              <w:r w:rsidRPr="00CF44F4">
                <w:rPr>
                  <w:rFonts w:ascii="Times New Roman" w:eastAsia="Times New Roman" w:hAnsi="Times New Roman"/>
                  <w:b/>
                  <w:sz w:val="20"/>
                  <w:szCs w:val="20"/>
                  <w:lang w:val="en-GB" w:eastAsia="pl-PL"/>
                </w:rPr>
                <w:t xml:space="preserve"> </w:t>
              </w:r>
              <w:smartTag w:uri="urn:schemas-microsoft-com:office:smarttags" w:element="PlaceType">
                <w:r w:rsidRPr="00CF44F4">
                  <w:rPr>
                    <w:rFonts w:ascii="Times New Roman" w:eastAsia="Times New Roman" w:hAnsi="Times New Roman"/>
                    <w:b/>
                    <w:sz w:val="20"/>
                    <w:szCs w:val="20"/>
                    <w:lang w:val="en-GB" w:eastAsia="pl-PL"/>
                  </w:rPr>
                  <w:t>State</w:t>
                </w:r>
              </w:smartTag>
            </w:smartTag>
            <w:r w:rsidRPr="00CF44F4">
              <w:rPr>
                <w:rFonts w:ascii="Times New Roman" w:eastAsia="Times New Roman" w:hAnsi="Times New Roman"/>
                <w:b/>
                <w:sz w:val="20"/>
                <w:szCs w:val="20"/>
                <w:lang w:val="en-GB" w:eastAsia="pl-PL"/>
              </w:rPr>
              <w:t xml:space="preserve">: </w:t>
            </w:r>
          </w:p>
        </w:tc>
        <w:tc>
          <w:tcPr>
            <w:tcW w:w="6912"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F52265"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Poland</w:t>
            </w:r>
          </w:p>
        </w:tc>
      </w:tr>
      <w:tr w:rsidR="00CF44F4" w:rsidRPr="00CF44F4" w:rsidTr="004355E8">
        <w:trPr>
          <w:trHeight w:val="19"/>
        </w:trPr>
        <w:tc>
          <w:tcPr>
            <w:tcW w:w="3217" w:type="dxa"/>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Region (NUTS 2 or 3)</w:t>
            </w:r>
            <w:r w:rsidRPr="00CF44F4">
              <w:rPr>
                <w:rFonts w:ascii="Times New Roman" w:eastAsia="Times New Roman" w:hAnsi="Times New Roman"/>
                <w:b/>
                <w:sz w:val="20"/>
                <w:vertAlign w:val="superscript"/>
                <w:lang w:val="en-GB" w:eastAsia="pl-PL"/>
              </w:rPr>
              <w:footnoteReference w:id="1"/>
            </w:r>
            <w:r w:rsidRPr="00CF44F4">
              <w:rPr>
                <w:rFonts w:ascii="Times New Roman" w:eastAsia="Times New Roman" w:hAnsi="Times New Roman"/>
                <w:b/>
                <w:sz w:val="20"/>
                <w:szCs w:val="20"/>
                <w:lang w:val="en-GB" w:eastAsia="pl-PL"/>
              </w:rPr>
              <w:t>:</w:t>
            </w:r>
          </w:p>
        </w:tc>
        <w:tc>
          <w:tcPr>
            <w:tcW w:w="6912" w:type="dxa"/>
            <w:gridSpan w:val="2"/>
            <w:tcBorders>
              <w:bottom w:val="single" w:sz="18" w:space="0" w:color="8DB3E2"/>
            </w:tcBorders>
            <w:shd w:val="clear" w:color="auto" w:fill="FFFFFF"/>
          </w:tcPr>
          <w:p w:rsidR="00201F70" w:rsidRDefault="00201F70"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201F70"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PL 52 (</w:t>
            </w:r>
            <w:proofErr w:type="spellStart"/>
            <w:r>
              <w:rPr>
                <w:rFonts w:ascii="Times New Roman" w:eastAsia="Times New Roman" w:hAnsi="Times New Roman"/>
                <w:bCs/>
                <w:sz w:val="20"/>
                <w:szCs w:val="20"/>
                <w:lang w:val="en-GB" w:eastAsia="pl-PL"/>
              </w:rPr>
              <w:t>Opolskie</w:t>
            </w:r>
            <w:proofErr w:type="spellEnd"/>
            <w:r>
              <w:rPr>
                <w:rFonts w:ascii="Times New Roman" w:eastAsia="Times New Roman" w:hAnsi="Times New Roman"/>
                <w:bCs/>
                <w:sz w:val="20"/>
                <w:szCs w:val="20"/>
                <w:lang w:val="en-GB" w:eastAsia="pl-PL"/>
              </w:rPr>
              <w:t>)</w:t>
            </w:r>
          </w:p>
          <w:p w:rsidR="00F52265" w:rsidRPr="00CF44F4" w:rsidRDefault="00F52265" w:rsidP="00201F70">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tc>
      </w:tr>
      <w:tr w:rsidR="00CF44F4" w:rsidRPr="00CF44F4" w:rsidTr="004355E8">
        <w:trPr>
          <w:trHeight w:val="19"/>
        </w:trPr>
        <w:tc>
          <w:tcPr>
            <w:tcW w:w="3217" w:type="dxa"/>
            <w:tcBorders>
              <w:bottom w:val="single" w:sz="4" w:space="0" w:color="548DD4"/>
            </w:tcBorders>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Stage of implementation:</w:t>
            </w:r>
            <w:r w:rsidRPr="00CF44F4">
              <w:rPr>
                <w:rFonts w:ascii="Times New Roman" w:eastAsia="Times New Roman" w:hAnsi="Times New Roman"/>
                <w:sz w:val="20"/>
                <w:szCs w:val="20"/>
                <w:lang w:val="en-GB" w:eastAsia="pl-PL"/>
              </w:rPr>
              <w:t xml:space="preserve">                    (tick the right answer):</w:t>
            </w:r>
          </w:p>
        </w:tc>
        <w:tc>
          <w:tcPr>
            <w:tcW w:w="6912" w:type="dxa"/>
            <w:gridSpan w:val="2"/>
            <w:tcBorders>
              <w:bottom w:val="single" w:sz="4" w:space="0" w:color="548DD4"/>
            </w:tcBorders>
          </w:tcPr>
          <w:p w:rsidR="00CF44F4" w:rsidRPr="00CF44F4" w:rsidRDefault="00CF44F4" w:rsidP="00CF44F4">
            <w:pPr>
              <w:numPr>
                <w:ilvl w:val="0"/>
                <w:numId w:val="8"/>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 xml:space="preserve">Project Idea (projects in preparation phase without grant awarded) </w:t>
            </w:r>
          </w:p>
          <w:p w:rsidR="00CF44F4" w:rsidRPr="00CF44F4" w:rsidRDefault="00CF44F4" w:rsidP="00CF44F4">
            <w:pPr>
              <w:numPr>
                <w:ilvl w:val="0"/>
                <w:numId w:val="8"/>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F52265">
              <w:rPr>
                <w:rFonts w:ascii="Times New Roman" w:eastAsia="Times New Roman" w:hAnsi="Times New Roman"/>
                <w:bCs/>
                <w:sz w:val="20"/>
                <w:szCs w:val="20"/>
                <w:highlight w:val="lightGray"/>
                <w:lang w:val="en-GB" w:eastAsia="pl-PL"/>
              </w:rPr>
              <w:t>Project under implementation</w:t>
            </w:r>
            <w:r w:rsidRPr="00CF44F4">
              <w:rPr>
                <w:rFonts w:ascii="Times New Roman" w:eastAsia="Times New Roman" w:hAnsi="Times New Roman"/>
                <w:bCs/>
                <w:sz w:val="20"/>
                <w:szCs w:val="20"/>
                <w:lang w:val="en-GB" w:eastAsia="pl-PL"/>
              </w:rPr>
              <w:t xml:space="preserve"> </w:t>
            </w:r>
          </w:p>
        </w:tc>
      </w:tr>
      <w:tr w:rsidR="00CF44F4" w:rsidRPr="00DB7A94" w:rsidTr="004355E8">
        <w:trPr>
          <w:trHeight w:val="19"/>
        </w:trPr>
        <w:tc>
          <w:tcPr>
            <w:tcW w:w="3217" w:type="dxa"/>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Title of the Project:</w:t>
            </w:r>
          </w:p>
        </w:tc>
        <w:tc>
          <w:tcPr>
            <w:tcW w:w="6912" w:type="dxa"/>
            <w:gridSpan w:val="2"/>
            <w:tcBorders>
              <w:top w:val="single" w:sz="4" w:space="0" w:color="548DD4"/>
            </w:tcBorders>
            <w:shd w:val="clear" w:color="auto" w:fill="C6D9F1"/>
          </w:tcPr>
          <w:p w:rsidR="00F52265" w:rsidRDefault="00201F70" w:rsidP="00CF44F4">
            <w:pPr>
              <w:autoSpaceDE w:val="0"/>
              <w:autoSpaceDN w:val="0"/>
              <w:adjustRightInd w:val="0"/>
              <w:spacing w:after="0" w:line="240" w:lineRule="auto"/>
              <w:ind w:left="317" w:hanging="317"/>
              <w:jc w:val="both"/>
              <w:rPr>
                <w:rFonts w:ascii="Times New Roman" w:eastAsia="Times New Roman" w:hAnsi="Times New Roman"/>
                <w:bCs/>
                <w:sz w:val="20"/>
                <w:szCs w:val="20"/>
                <w:lang w:eastAsia="pl-PL"/>
              </w:rPr>
            </w:pPr>
            <w:r w:rsidRPr="00201F70">
              <w:rPr>
                <w:rFonts w:ascii="Times New Roman" w:eastAsia="Times New Roman" w:hAnsi="Times New Roman"/>
                <w:bCs/>
                <w:sz w:val="20"/>
                <w:szCs w:val="20"/>
                <w:lang w:eastAsia="pl-PL"/>
              </w:rPr>
              <w:t>Aktywni od zaraz. Staże i szkolenia specjalistyczne dla osób niepełnosprawnych</w:t>
            </w:r>
          </w:p>
          <w:p w:rsidR="00201F70" w:rsidRPr="00201F70" w:rsidRDefault="00201F70"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US" w:eastAsia="pl-PL"/>
              </w:rPr>
            </w:pPr>
            <w:r w:rsidRPr="00201F70">
              <w:rPr>
                <w:rFonts w:ascii="Times New Roman" w:eastAsia="Times New Roman" w:hAnsi="Times New Roman"/>
                <w:bCs/>
                <w:sz w:val="20"/>
                <w:szCs w:val="20"/>
                <w:lang w:val="en-US" w:eastAsia="pl-PL"/>
              </w:rPr>
              <w:t>Active right now – work practice</w:t>
            </w:r>
            <w:r>
              <w:rPr>
                <w:rFonts w:ascii="Times New Roman" w:eastAsia="Times New Roman" w:hAnsi="Times New Roman"/>
                <w:bCs/>
                <w:sz w:val="20"/>
                <w:szCs w:val="20"/>
                <w:lang w:val="en-US" w:eastAsia="pl-PL"/>
              </w:rPr>
              <w:t>s</w:t>
            </w:r>
            <w:r w:rsidRPr="00201F70">
              <w:rPr>
                <w:rFonts w:ascii="Times New Roman" w:eastAsia="Times New Roman" w:hAnsi="Times New Roman"/>
                <w:bCs/>
                <w:sz w:val="20"/>
                <w:szCs w:val="20"/>
                <w:lang w:val="en-US" w:eastAsia="pl-PL"/>
              </w:rPr>
              <w:t xml:space="preserve"> and </w:t>
            </w:r>
            <w:r>
              <w:rPr>
                <w:rFonts w:ascii="Times New Roman" w:eastAsia="Times New Roman" w:hAnsi="Times New Roman"/>
                <w:bCs/>
                <w:sz w:val="20"/>
                <w:szCs w:val="20"/>
                <w:lang w:val="en-US" w:eastAsia="pl-PL"/>
              </w:rPr>
              <w:t>specialized trainings for the disabled</w:t>
            </w:r>
            <w:r w:rsidR="00F05057">
              <w:rPr>
                <w:rFonts w:ascii="Times New Roman" w:eastAsia="Times New Roman" w:hAnsi="Times New Roman"/>
                <w:bCs/>
                <w:sz w:val="20"/>
                <w:szCs w:val="20"/>
                <w:lang w:val="en-US" w:eastAsia="pl-PL"/>
              </w:rPr>
              <w:t xml:space="preserve"> </w:t>
            </w:r>
          </w:p>
        </w:tc>
      </w:tr>
      <w:tr w:rsidR="00CF44F4" w:rsidRPr="00CF44F4" w:rsidTr="004355E8">
        <w:trPr>
          <w:trHeight w:val="397"/>
        </w:trPr>
        <w:tc>
          <w:tcPr>
            <w:tcW w:w="3217"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Approximate budget of the  project:</w:t>
            </w:r>
          </w:p>
        </w:tc>
        <w:tc>
          <w:tcPr>
            <w:tcW w:w="6912" w:type="dxa"/>
            <w:gridSpan w:val="2"/>
            <w:shd w:val="clear" w:color="auto" w:fill="FFFFFF"/>
          </w:tcPr>
          <w:p w:rsidR="00201F70" w:rsidRDefault="00201F70"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201F70"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201F70">
              <w:rPr>
                <w:rFonts w:ascii="Times New Roman" w:eastAsia="Times New Roman" w:hAnsi="Times New Roman"/>
                <w:bCs/>
                <w:sz w:val="20"/>
                <w:szCs w:val="20"/>
                <w:lang w:val="en-GB" w:eastAsia="pl-PL"/>
              </w:rPr>
              <w:t>860</w:t>
            </w:r>
            <w:r>
              <w:rPr>
                <w:rFonts w:ascii="Times New Roman" w:eastAsia="Times New Roman" w:hAnsi="Times New Roman"/>
                <w:bCs/>
                <w:sz w:val="20"/>
                <w:szCs w:val="20"/>
                <w:lang w:val="en-GB" w:eastAsia="pl-PL"/>
              </w:rPr>
              <w:t> </w:t>
            </w:r>
            <w:r w:rsidRPr="00201F70">
              <w:rPr>
                <w:rFonts w:ascii="Times New Roman" w:eastAsia="Times New Roman" w:hAnsi="Times New Roman"/>
                <w:bCs/>
                <w:sz w:val="20"/>
                <w:szCs w:val="20"/>
                <w:lang w:val="en-GB" w:eastAsia="pl-PL"/>
              </w:rPr>
              <w:t>780</w:t>
            </w:r>
            <w:r>
              <w:rPr>
                <w:rFonts w:ascii="Times New Roman" w:eastAsia="Times New Roman" w:hAnsi="Times New Roman"/>
                <w:bCs/>
                <w:sz w:val="20"/>
                <w:szCs w:val="20"/>
                <w:lang w:val="en-GB" w:eastAsia="pl-PL"/>
              </w:rPr>
              <w:t xml:space="preserve"> PLN/ 210 000€</w:t>
            </w:r>
          </w:p>
        </w:tc>
      </w:tr>
      <w:tr w:rsidR="00CF44F4" w:rsidRPr="00CF44F4" w:rsidTr="004355E8">
        <w:trPr>
          <w:trHeight w:val="448"/>
        </w:trPr>
        <w:tc>
          <w:tcPr>
            <w:tcW w:w="3217"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Budget of transnational activities:</w:t>
            </w:r>
          </w:p>
        </w:tc>
        <w:tc>
          <w:tcPr>
            <w:tcW w:w="6912" w:type="dxa"/>
            <w:gridSpan w:val="2"/>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4355E8">
        <w:trPr>
          <w:trHeight w:val="19"/>
        </w:trPr>
        <w:tc>
          <w:tcPr>
            <w:tcW w:w="3217"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cs="Tahoma"/>
                <w:sz w:val="20"/>
                <w:szCs w:val="20"/>
                <w:lang w:val="en-GB" w:eastAsia="pl-PL"/>
              </w:rPr>
            </w:pPr>
            <w:r w:rsidRPr="00CF44F4">
              <w:rPr>
                <w:rFonts w:ascii="Times New Roman" w:eastAsia="Times New Roman" w:hAnsi="Times New Roman"/>
                <w:b/>
                <w:sz w:val="20"/>
                <w:szCs w:val="20"/>
                <w:lang w:val="en-GB" w:eastAsia="pl-PL"/>
              </w:rPr>
              <w:t>Duration</w:t>
            </w:r>
            <w:r w:rsidRPr="00CF44F4">
              <w:rPr>
                <w:rFonts w:ascii="Times New Roman" w:eastAsia="Times New Roman" w:hAnsi="Times New Roman"/>
                <w:sz w:val="20"/>
                <w:szCs w:val="20"/>
                <w:lang w:val="en-GB" w:eastAsia="pl-PL"/>
              </w:rPr>
              <w:t xml:space="preserve"> </w:t>
            </w:r>
            <w:r w:rsidRPr="00CF44F4">
              <w:rPr>
                <w:rFonts w:ascii="Times New Roman" w:eastAsia="Times New Roman" w:hAnsi="Times New Roman"/>
                <w:b/>
                <w:sz w:val="20"/>
                <w:szCs w:val="20"/>
                <w:lang w:val="en-GB" w:eastAsia="pl-PL"/>
              </w:rPr>
              <w:t>of the project</w:t>
            </w:r>
            <w:r w:rsidRPr="00CF44F4">
              <w:rPr>
                <w:rFonts w:ascii="Times New Roman" w:eastAsia="Times New Roman" w:hAnsi="Times New Roman"/>
                <w:sz w:val="20"/>
                <w:szCs w:val="20"/>
                <w:lang w:val="en-GB" w:eastAsia="pl-PL"/>
              </w:rPr>
              <w:t xml:space="preserve"> – starting date (in months):</w:t>
            </w:r>
          </w:p>
        </w:tc>
        <w:tc>
          <w:tcPr>
            <w:tcW w:w="6912" w:type="dxa"/>
            <w:gridSpan w:val="2"/>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201F70">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From</w:t>
            </w:r>
            <w:r w:rsidR="00F52265">
              <w:rPr>
                <w:rFonts w:ascii="Times New Roman" w:eastAsia="Times New Roman" w:hAnsi="Times New Roman"/>
                <w:bCs/>
                <w:sz w:val="20"/>
                <w:szCs w:val="20"/>
                <w:lang w:val="en-GB" w:eastAsia="pl-PL"/>
              </w:rPr>
              <w:t xml:space="preserve"> </w:t>
            </w:r>
            <w:r w:rsidR="00561F17">
              <w:rPr>
                <w:rFonts w:ascii="Times New Roman" w:eastAsia="Times New Roman" w:hAnsi="Times New Roman"/>
                <w:bCs/>
                <w:sz w:val="20"/>
                <w:szCs w:val="20"/>
                <w:lang w:val="en-GB" w:eastAsia="pl-PL"/>
              </w:rPr>
              <w:t xml:space="preserve">to </w:t>
            </w:r>
            <w:r w:rsidR="00201F70" w:rsidRPr="00201F70">
              <w:rPr>
                <w:rFonts w:ascii="Times New Roman" w:eastAsia="Times New Roman" w:hAnsi="Times New Roman"/>
                <w:bCs/>
                <w:sz w:val="20"/>
                <w:szCs w:val="20"/>
                <w:lang w:val="en-GB" w:eastAsia="pl-PL"/>
              </w:rPr>
              <w:t>01.01.2013</w:t>
            </w:r>
            <w:r w:rsidR="00201F70">
              <w:rPr>
                <w:rFonts w:ascii="Times New Roman" w:eastAsia="Times New Roman" w:hAnsi="Times New Roman"/>
                <w:bCs/>
                <w:sz w:val="20"/>
                <w:szCs w:val="20"/>
                <w:lang w:val="en-GB" w:eastAsia="pl-PL"/>
              </w:rPr>
              <w:t xml:space="preserve"> to </w:t>
            </w:r>
            <w:r w:rsidR="00201F70" w:rsidRPr="00201F70">
              <w:rPr>
                <w:rFonts w:ascii="Times New Roman" w:eastAsia="Times New Roman" w:hAnsi="Times New Roman"/>
                <w:bCs/>
                <w:sz w:val="20"/>
                <w:szCs w:val="20"/>
                <w:lang w:val="en-GB" w:eastAsia="pl-PL"/>
              </w:rPr>
              <w:t>31.12.2014</w:t>
            </w:r>
          </w:p>
        </w:tc>
      </w:tr>
      <w:tr w:rsidR="00CF44F4" w:rsidRPr="00CF44F4" w:rsidTr="004355E8">
        <w:trPr>
          <w:trHeight w:val="19"/>
        </w:trPr>
        <w:tc>
          <w:tcPr>
            <w:tcW w:w="3217"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Duration of the transnational activities</w:t>
            </w:r>
            <w:r w:rsidRPr="00CF44F4">
              <w:rPr>
                <w:rFonts w:ascii="Times New Roman" w:eastAsia="Times New Roman" w:hAnsi="Times New Roman"/>
                <w:sz w:val="20"/>
                <w:szCs w:val="20"/>
                <w:lang w:val="en-GB" w:eastAsia="pl-PL"/>
              </w:rPr>
              <w:t xml:space="preserve"> within the project – starting date (in months):</w:t>
            </w:r>
          </w:p>
        </w:tc>
        <w:tc>
          <w:tcPr>
            <w:tcW w:w="6912" w:type="dxa"/>
            <w:gridSpan w:val="2"/>
          </w:tcPr>
          <w:p w:rsidR="00CF44F4" w:rsidRPr="00CF44F4" w:rsidRDefault="00CF44F4" w:rsidP="00CF44F4">
            <w:pPr>
              <w:spacing w:after="0" w:line="240" w:lineRule="auto"/>
              <w:ind w:left="317"/>
              <w:rPr>
                <w:rFonts w:ascii="Times New Roman" w:hAnsi="Times New Roman"/>
                <w:color w:val="333333"/>
                <w:sz w:val="20"/>
                <w:lang w:val="en-GB"/>
              </w:rPr>
            </w:pPr>
          </w:p>
          <w:p w:rsidR="00CF44F4" w:rsidRPr="00CF44F4" w:rsidRDefault="00CF44F4" w:rsidP="004355E8">
            <w:pPr>
              <w:autoSpaceDE w:val="0"/>
              <w:autoSpaceDN w:val="0"/>
              <w:adjustRightInd w:val="0"/>
              <w:spacing w:after="0" w:line="240" w:lineRule="auto"/>
              <w:ind w:left="317" w:hanging="317"/>
              <w:jc w:val="both"/>
              <w:rPr>
                <w:rFonts w:ascii="Times New Roman" w:hAnsi="Times New Roman"/>
                <w:color w:val="333333"/>
                <w:sz w:val="20"/>
                <w:lang w:val="en-GB"/>
              </w:rPr>
            </w:pPr>
            <w:r w:rsidRPr="00CF44F4">
              <w:rPr>
                <w:rFonts w:ascii="Times New Roman" w:hAnsi="Times New Roman"/>
                <w:color w:val="333333"/>
                <w:sz w:val="20"/>
                <w:lang w:val="en-GB"/>
              </w:rPr>
              <w:t xml:space="preserve"> </w:t>
            </w:r>
            <w:r w:rsidR="004355E8" w:rsidRPr="00CF44F4">
              <w:rPr>
                <w:rFonts w:ascii="Times New Roman" w:eastAsia="Times New Roman" w:hAnsi="Times New Roman"/>
                <w:bCs/>
                <w:sz w:val="20"/>
                <w:szCs w:val="20"/>
                <w:lang w:val="en-GB" w:eastAsia="pl-PL"/>
              </w:rPr>
              <w:t>From</w:t>
            </w:r>
            <w:r w:rsidR="004355E8">
              <w:rPr>
                <w:rFonts w:ascii="Times New Roman" w:eastAsia="Times New Roman" w:hAnsi="Times New Roman"/>
                <w:bCs/>
                <w:sz w:val="20"/>
                <w:szCs w:val="20"/>
                <w:lang w:val="en-GB" w:eastAsia="pl-PL"/>
              </w:rPr>
              <w:t xml:space="preserve"> to </w:t>
            </w:r>
            <w:r w:rsidR="004355E8" w:rsidRPr="00201F70">
              <w:rPr>
                <w:rFonts w:ascii="Times New Roman" w:eastAsia="Times New Roman" w:hAnsi="Times New Roman"/>
                <w:bCs/>
                <w:sz w:val="20"/>
                <w:szCs w:val="20"/>
                <w:lang w:val="en-GB" w:eastAsia="pl-PL"/>
              </w:rPr>
              <w:t>01.01.2013</w:t>
            </w:r>
            <w:r w:rsidR="004355E8">
              <w:rPr>
                <w:rFonts w:ascii="Times New Roman" w:eastAsia="Times New Roman" w:hAnsi="Times New Roman"/>
                <w:bCs/>
                <w:sz w:val="20"/>
                <w:szCs w:val="20"/>
                <w:lang w:val="en-GB" w:eastAsia="pl-PL"/>
              </w:rPr>
              <w:t xml:space="preserve"> to </w:t>
            </w:r>
            <w:r w:rsidR="004355E8" w:rsidRPr="00201F70">
              <w:rPr>
                <w:rFonts w:ascii="Times New Roman" w:eastAsia="Times New Roman" w:hAnsi="Times New Roman"/>
                <w:bCs/>
                <w:sz w:val="20"/>
                <w:szCs w:val="20"/>
                <w:lang w:val="en-GB" w:eastAsia="pl-PL"/>
              </w:rPr>
              <w:t>31.12.2014</w:t>
            </w:r>
          </w:p>
        </w:tc>
      </w:tr>
      <w:tr w:rsidR="00CF44F4" w:rsidRPr="00CF44F4" w:rsidTr="004355E8">
        <w:trPr>
          <w:trHeight w:val="19"/>
        </w:trPr>
        <w:tc>
          <w:tcPr>
            <w:tcW w:w="3217"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sz w:val="20"/>
                <w:szCs w:val="20"/>
                <w:lang w:val="en-GB" w:eastAsia="pl-PL"/>
              </w:rPr>
              <w:t>Thematic scope</w:t>
            </w:r>
            <w:r w:rsidRPr="00CF44F4">
              <w:rPr>
                <w:rFonts w:ascii="Times New Roman" w:eastAsia="Times New Roman" w:hAnsi="Times New Roman"/>
                <w:sz w:val="20"/>
                <w:vertAlign w:val="superscript"/>
                <w:lang w:val="en-GB" w:eastAsia="pl-PL"/>
              </w:rPr>
              <w:footnoteReference w:id="2"/>
            </w:r>
            <w:r w:rsidRPr="00CF44F4">
              <w:rPr>
                <w:rFonts w:ascii="Times New Roman" w:eastAsia="Times New Roman" w:hAnsi="Times New Roman"/>
                <w:sz w:val="20"/>
                <w:szCs w:val="20"/>
                <w:lang w:val="en-GB" w:eastAsia="pl-PL"/>
              </w:rPr>
              <w:t xml:space="preserve"> of the project        (tick the right answer – </w:t>
            </w:r>
            <w:r w:rsidRPr="00CF44F4">
              <w:rPr>
                <w:rFonts w:ascii="Times New Roman" w:eastAsia="Times New Roman" w:hAnsi="Times New Roman"/>
                <w:b/>
                <w:sz w:val="20"/>
                <w:szCs w:val="20"/>
                <w:lang w:val="en-GB" w:eastAsia="pl-PL"/>
              </w:rPr>
              <w:t>maximum 2</w:t>
            </w:r>
            <w:r w:rsidRPr="00CF44F4">
              <w:rPr>
                <w:rFonts w:ascii="Times New Roman" w:eastAsia="Times New Roman" w:hAnsi="Times New Roman"/>
                <w:sz w:val="20"/>
                <w:szCs w:val="20"/>
                <w:lang w:val="en-GB" w:eastAsia="pl-PL"/>
              </w:rPr>
              <w:t>):</w:t>
            </w:r>
          </w:p>
        </w:tc>
        <w:tc>
          <w:tcPr>
            <w:tcW w:w="6912" w:type="dxa"/>
            <w:gridSpan w:val="2"/>
            <w:shd w:val="clear" w:color="auto" w:fill="C6D9F1"/>
          </w:tcPr>
          <w:p w:rsidR="00CF44F4" w:rsidRPr="00CF44F4" w:rsidRDefault="00664B06" w:rsidP="00CF44F4">
            <w:pPr>
              <w:numPr>
                <w:ilvl w:val="0"/>
                <w:numId w:val="4"/>
              </w:numPr>
              <w:spacing w:after="0" w:line="240" w:lineRule="auto"/>
              <w:rPr>
                <w:rFonts w:ascii="Times New Roman" w:eastAsia="Times New Roman" w:hAnsi="Times New Roman"/>
                <w:sz w:val="20"/>
                <w:szCs w:val="20"/>
                <w:lang w:val="en-GB" w:eastAsia="fr-FR"/>
              </w:rPr>
            </w:pPr>
            <w:hyperlink r:id="rId7" w:history="1">
              <w:r w:rsidR="00CF44F4" w:rsidRPr="00CF44F4">
                <w:rPr>
                  <w:rFonts w:ascii="Times New Roman" w:eastAsia="Times New Roman" w:hAnsi="Times New Roman"/>
                  <w:sz w:val="20"/>
                  <w:szCs w:val="20"/>
                  <w:lang w:val="en-GB" w:eastAsia="fr-FR"/>
                </w:rPr>
                <w:t>Workers and new skills</w:t>
              </w:r>
            </w:hyperlink>
            <w:r w:rsidR="00CF44F4" w:rsidRPr="00CF44F4">
              <w:rPr>
                <w:rFonts w:ascii="Times New Roman" w:eastAsia="Times New Roman" w:hAnsi="Times New Roman"/>
                <w:sz w:val="20"/>
                <w:szCs w:val="20"/>
                <w:lang w:val="en-GB" w:eastAsia="fr-FR"/>
              </w:rPr>
              <w:t xml:space="preserve"> </w:t>
            </w:r>
          </w:p>
          <w:p w:rsidR="00CF44F4" w:rsidRPr="00CF44F4" w:rsidRDefault="00664B06" w:rsidP="00CF44F4">
            <w:pPr>
              <w:numPr>
                <w:ilvl w:val="0"/>
                <w:numId w:val="4"/>
              </w:numPr>
              <w:spacing w:after="0" w:line="240" w:lineRule="auto"/>
              <w:rPr>
                <w:rFonts w:ascii="Times New Roman" w:eastAsia="Times New Roman" w:hAnsi="Times New Roman"/>
                <w:sz w:val="20"/>
                <w:szCs w:val="20"/>
                <w:lang w:val="en-GB" w:eastAsia="fr-FR"/>
              </w:rPr>
            </w:pPr>
            <w:hyperlink r:id="rId8" w:history="1">
              <w:r w:rsidR="00CF44F4" w:rsidRPr="00CF44F4">
                <w:rPr>
                  <w:rFonts w:ascii="Times New Roman" w:eastAsia="Times New Roman" w:hAnsi="Times New Roman"/>
                  <w:sz w:val="20"/>
                  <w:szCs w:val="20"/>
                  <w:lang w:val="en-GB" w:eastAsia="fr-FR"/>
                </w:rPr>
                <w:t>Businesses undergoing change</w:t>
              </w:r>
            </w:hyperlink>
            <w:r w:rsidR="00CF44F4" w:rsidRPr="00CF44F4">
              <w:rPr>
                <w:rFonts w:ascii="Times New Roman" w:eastAsia="Times New Roman" w:hAnsi="Times New Roman"/>
                <w:sz w:val="20"/>
                <w:szCs w:val="20"/>
                <w:lang w:val="en-GB" w:eastAsia="fr-FR"/>
              </w:rPr>
              <w:t xml:space="preserve"> </w:t>
            </w:r>
          </w:p>
          <w:p w:rsidR="00CF44F4" w:rsidRPr="00F52265" w:rsidRDefault="00664B06" w:rsidP="00CF44F4">
            <w:pPr>
              <w:numPr>
                <w:ilvl w:val="0"/>
                <w:numId w:val="4"/>
              </w:numPr>
              <w:spacing w:after="0" w:line="240" w:lineRule="auto"/>
              <w:rPr>
                <w:rFonts w:ascii="Times New Roman" w:eastAsia="Times New Roman" w:hAnsi="Times New Roman"/>
                <w:sz w:val="20"/>
                <w:szCs w:val="20"/>
                <w:highlight w:val="lightGray"/>
                <w:lang w:val="en-GB" w:eastAsia="fr-FR"/>
              </w:rPr>
            </w:pPr>
            <w:hyperlink r:id="rId9" w:history="1">
              <w:r w:rsidR="00CF44F4" w:rsidRPr="00F52265">
                <w:rPr>
                  <w:rFonts w:ascii="Times New Roman" w:eastAsia="Times New Roman" w:hAnsi="Times New Roman"/>
                  <w:sz w:val="20"/>
                  <w:szCs w:val="20"/>
                  <w:highlight w:val="lightGray"/>
                  <w:lang w:val="en-GB" w:eastAsia="fr-FR"/>
                </w:rPr>
                <w:t>Access to employment and social inclusion</w:t>
              </w:r>
            </w:hyperlink>
            <w:r w:rsidR="00CF44F4" w:rsidRPr="00F52265">
              <w:rPr>
                <w:rFonts w:ascii="Times New Roman" w:eastAsia="Times New Roman" w:hAnsi="Times New Roman"/>
                <w:sz w:val="20"/>
                <w:szCs w:val="20"/>
                <w:highlight w:val="lightGray"/>
                <w:lang w:val="en-GB" w:eastAsia="fr-FR"/>
              </w:rPr>
              <w:t xml:space="preserve"> </w:t>
            </w:r>
          </w:p>
          <w:p w:rsidR="00CF44F4" w:rsidRPr="00F52265" w:rsidRDefault="00664B06" w:rsidP="00CF44F4">
            <w:pPr>
              <w:numPr>
                <w:ilvl w:val="0"/>
                <w:numId w:val="4"/>
              </w:numPr>
              <w:spacing w:after="0" w:line="240" w:lineRule="auto"/>
              <w:rPr>
                <w:rFonts w:ascii="Times New Roman" w:eastAsia="Times New Roman" w:hAnsi="Times New Roman"/>
                <w:sz w:val="20"/>
                <w:szCs w:val="20"/>
                <w:highlight w:val="lightGray"/>
                <w:lang w:val="en-GB" w:eastAsia="fr-FR"/>
              </w:rPr>
            </w:pPr>
            <w:hyperlink r:id="rId10" w:history="1">
              <w:r w:rsidR="00CF44F4" w:rsidRPr="00F52265">
                <w:rPr>
                  <w:rFonts w:ascii="Times New Roman" w:eastAsia="Times New Roman" w:hAnsi="Times New Roman"/>
                  <w:sz w:val="20"/>
                  <w:szCs w:val="20"/>
                  <w:highlight w:val="lightGray"/>
                  <w:lang w:val="en-GB" w:eastAsia="fr-FR"/>
                </w:rPr>
                <w:t>Education and training</w:t>
              </w:r>
            </w:hyperlink>
            <w:r w:rsidR="00CF44F4" w:rsidRPr="00F52265">
              <w:rPr>
                <w:rFonts w:ascii="Times New Roman" w:eastAsia="Times New Roman" w:hAnsi="Times New Roman"/>
                <w:sz w:val="20"/>
                <w:szCs w:val="20"/>
                <w:highlight w:val="lightGray"/>
                <w:lang w:val="en-GB" w:eastAsia="fr-FR"/>
              </w:rPr>
              <w:t xml:space="preserve"> </w:t>
            </w:r>
          </w:p>
          <w:p w:rsidR="00CF44F4" w:rsidRPr="00CF44F4" w:rsidRDefault="00664B06" w:rsidP="00CF44F4">
            <w:pPr>
              <w:numPr>
                <w:ilvl w:val="0"/>
                <w:numId w:val="4"/>
              </w:numPr>
              <w:spacing w:after="0" w:line="240" w:lineRule="auto"/>
              <w:rPr>
                <w:rFonts w:ascii="Times New Roman" w:eastAsia="Times New Roman" w:hAnsi="Times New Roman"/>
                <w:sz w:val="20"/>
                <w:szCs w:val="20"/>
                <w:lang w:val="en-GB" w:eastAsia="fr-FR"/>
              </w:rPr>
            </w:pPr>
            <w:hyperlink r:id="rId11" w:history="1">
              <w:r w:rsidR="00CF44F4" w:rsidRPr="00CF44F4">
                <w:rPr>
                  <w:rFonts w:ascii="Times New Roman" w:eastAsia="Times New Roman" w:hAnsi="Times New Roman"/>
                  <w:sz w:val="20"/>
                  <w:szCs w:val="20"/>
                  <w:lang w:val="en-GB" w:eastAsia="fr-FR"/>
                </w:rPr>
                <w:t>Women and jobs</w:t>
              </w:r>
            </w:hyperlink>
            <w:r w:rsidR="00CF44F4" w:rsidRPr="00CF44F4">
              <w:rPr>
                <w:rFonts w:ascii="Times New Roman" w:eastAsia="Times New Roman" w:hAnsi="Times New Roman"/>
                <w:sz w:val="20"/>
                <w:szCs w:val="20"/>
                <w:lang w:val="en-GB" w:eastAsia="fr-FR"/>
              </w:rPr>
              <w:t xml:space="preserve"> </w:t>
            </w:r>
          </w:p>
          <w:p w:rsidR="00CF44F4" w:rsidRPr="00CF44F4" w:rsidRDefault="00664B06" w:rsidP="00CF44F4">
            <w:pPr>
              <w:numPr>
                <w:ilvl w:val="0"/>
                <w:numId w:val="4"/>
              </w:numPr>
              <w:spacing w:after="0" w:line="240" w:lineRule="auto"/>
              <w:rPr>
                <w:rFonts w:ascii="Times New Roman" w:eastAsia="Times New Roman" w:hAnsi="Times New Roman"/>
                <w:sz w:val="20"/>
                <w:szCs w:val="20"/>
                <w:lang w:val="fr-FR" w:eastAsia="fr-FR"/>
              </w:rPr>
            </w:pPr>
            <w:hyperlink r:id="rId12" w:history="1">
              <w:r w:rsidR="00CF44F4" w:rsidRPr="00CF44F4">
                <w:rPr>
                  <w:rFonts w:ascii="Times New Roman" w:eastAsia="Times New Roman" w:hAnsi="Times New Roman"/>
                  <w:sz w:val="20"/>
                  <w:szCs w:val="20"/>
                  <w:lang w:val="fr-FR" w:eastAsia="fr-FR"/>
                </w:rPr>
                <w:t xml:space="preserve">Fighting discrimination </w:t>
              </w:r>
            </w:hyperlink>
          </w:p>
          <w:p w:rsidR="00CF44F4" w:rsidRPr="00CF44F4" w:rsidRDefault="00664B06" w:rsidP="00CF44F4">
            <w:pPr>
              <w:numPr>
                <w:ilvl w:val="0"/>
                <w:numId w:val="4"/>
              </w:numPr>
              <w:spacing w:after="0" w:line="240" w:lineRule="auto"/>
              <w:rPr>
                <w:rFonts w:ascii="Times New Roman" w:eastAsia="Times New Roman" w:hAnsi="Times New Roman"/>
                <w:sz w:val="20"/>
                <w:szCs w:val="20"/>
                <w:lang w:val="fr-FR" w:eastAsia="fr-FR"/>
              </w:rPr>
            </w:pPr>
            <w:hyperlink r:id="rId13" w:history="1">
              <w:r w:rsidR="00CF44F4" w:rsidRPr="00CF44F4">
                <w:rPr>
                  <w:rFonts w:ascii="Times New Roman" w:eastAsia="Times New Roman" w:hAnsi="Times New Roman"/>
                  <w:sz w:val="20"/>
                  <w:szCs w:val="20"/>
                  <w:lang w:val="fr-FR" w:eastAsia="fr-FR"/>
                </w:rPr>
                <w:t>Working in partnership</w:t>
              </w:r>
            </w:hyperlink>
            <w:r w:rsidR="00CF44F4" w:rsidRPr="00CF44F4">
              <w:rPr>
                <w:rFonts w:ascii="Times New Roman" w:eastAsia="Times New Roman" w:hAnsi="Times New Roman"/>
                <w:sz w:val="20"/>
                <w:szCs w:val="20"/>
                <w:lang w:val="fr-FR" w:eastAsia="fr-FR"/>
              </w:rPr>
              <w:t xml:space="preserve"> </w:t>
            </w:r>
          </w:p>
          <w:p w:rsidR="00CF44F4" w:rsidRPr="00CF44F4" w:rsidRDefault="00664B06" w:rsidP="00CF44F4">
            <w:pPr>
              <w:numPr>
                <w:ilvl w:val="0"/>
                <w:numId w:val="4"/>
              </w:numPr>
              <w:spacing w:after="0" w:line="240" w:lineRule="auto"/>
              <w:rPr>
                <w:rFonts w:ascii="Times New Roman" w:hAnsi="Times New Roman"/>
                <w:color w:val="333333"/>
                <w:sz w:val="20"/>
                <w:lang w:val="en-GB"/>
              </w:rPr>
            </w:pPr>
            <w:hyperlink r:id="rId14" w:history="1">
              <w:r w:rsidR="00CF44F4" w:rsidRPr="00CF44F4">
                <w:rPr>
                  <w:rFonts w:ascii="Times New Roman" w:hAnsi="Times New Roman"/>
                  <w:sz w:val="20"/>
                  <w:szCs w:val="20"/>
                  <w:lang w:val="fr-FR" w:eastAsia="fr-FR"/>
                </w:rPr>
                <w:t xml:space="preserve">Better public services </w:t>
              </w:r>
            </w:hyperlink>
          </w:p>
          <w:p w:rsidR="00CF44F4" w:rsidRPr="00CF44F4" w:rsidRDefault="00CF44F4" w:rsidP="00CF44F4">
            <w:pPr>
              <w:numPr>
                <w:ilvl w:val="0"/>
                <w:numId w:val="4"/>
              </w:numPr>
              <w:spacing w:after="0" w:line="240" w:lineRule="auto"/>
              <w:rPr>
                <w:rFonts w:ascii="Times New Roman" w:hAnsi="Times New Roman"/>
                <w:color w:val="333333"/>
                <w:sz w:val="20"/>
                <w:szCs w:val="20"/>
                <w:lang w:val="en-GB"/>
              </w:rPr>
            </w:pPr>
            <w:r w:rsidRPr="00CF44F4">
              <w:rPr>
                <w:rFonts w:ascii="Times New Roman" w:hAnsi="Times New Roman"/>
                <w:color w:val="333333"/>
                <w:sz w:val="20"/>
                <w:lang w:val="en-GB"/>
              </w:rPr>
              <w:t>Others (please specify)</w:t>
            </w:r>
          </w:p>
        </w:tc>
      </w:tr>
      <w:tr w:rsidR="00CF44F4" w:rsidRPr="00DB7A94" w:rsidTr="004355E8">
        <w:trPr>
          <w:trHeight w:val="4873"/>
        </w:trPr>
        <w:tc>
          <w:tcPr>
            <w:tcW w:w="3217"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lastRenderedPageBreak/>
              <w:t>Target group</w:t>
            </w:r>
            <w:r w:rsidRPr="00CF44F4">
              <w:rPr>
                <w:rFonts w:ascii="Times New Roman" w:eastAsia="Times New Roman" w:hAnsi="Times New Roman"/>
                <w:sz w:val="20"/>
                <w:szCs w:val="20"/>
                <w:lang w:val="en-GB" w:eastAsia="pl-PL"/>
              </w:rPr>
              <w:t xml:space="preserve"> (final beneficiaries, not stakeholders) for transnational cooperation (tick the right answer):</w:t>
            </w:r>
          </w:p>
        </w:tc>
        <w:tc>
          <w:tcPr>
            <w:tcW w:w="3355" w:type="dxa"/>
          </w:tcPr>
          <w:p w:rsidR="00CF44F4" w:rsidRPr="00F52265"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highlight w:val="lightGray"/>
                <w:lang w:val="en-GB" w:eastAsia="pl-PL"/>
              </w:rPr>
            </w:pPr>
            <w:r w:rsidRPr="00F52265">
              <w:rPr>
                <w:rFonts w:ascii="Times New Roman" w:eastAsia="Times New Roman" w:hAnsi="Times New Roman"/>
                <w:bCs/>
                <w:color w:val="000000"/>
                <w:sz w:val="20"/>
                <w:szCs w:val="20"/>
                <w:highlight w:val="lightGray"/>
                <w:lang w:val="en-GB" w:eastAsia="pl-PL"/>
              </w:rPr>
              <w:t>Unemployed</w:t>
            </w:r>
          </w:p>
          <w:p w:rsidR="00CF44F4" w:rsidRPr="00561F17" w:rsidRDefault="00CF44F4" w:rsidP="00CF44F4">
            <w:pPr>
              <w:numPr>
                <w:ilvl w:val="0"/>
                <w:numId w:val="7"/>
              </w:numPr>
              <w:spacing w:after="0" w:line="240" w:lineRule="auto"/>
              <w:ind w:left="675" w:hanging="284"/>
              <w:contextualSpacing/>
              <w:textAlignment w:val="center"/>
              <w:rPr>
                <w:rFonts w:ascii="Times New Roman" w:eastAsia="Times New Roman" w:hAnsi="Times New Roman"/>
                <w:bCs/>
                <w:color w:val="000000"/>
                <w:sz w:val="18"/>
                <w:szCs w:val="18"/>
                <w:lang w:val="en-GB" w:eastAsia="pl-PL"/>
              </w:rPr>
            </w:pPr>
            <w:r w:rsidRPr="00561F17">
              <w:rPr>
                <w:rFonts w:ascii="Times New Roman" w:eastAsia="Times New Roman" w:hAnsi="Times New Roman"/>
                <w:color w:val="000000"/>
                <w:sz w:val="18"/>
                <w:szCs w:val="18"/>
                <w:lang w:val="en-GB" w:eastAsia="pl-PL"/>
              </w:rPr>
              <w:t>Long term unemployed</w:t>
            </w:r>
          </w:p>
          <w:p w:rsidR="00CF44F4" w:rsidRPr="00F52265"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highlight w:val="lightGray"/>
                <w:lang w:val="en-GB" w:eastAsia="pl-PL"/>
              </w:rPr>
            </w:pPr>
            <w:r w:rsidRPr="00F52265">
              <w:rPr>
                <w:rFonts w:ascii="Times New Roman" w:eastAsia="Times New Roman" w:hAnsi="Times New Roman"/>
                <w:bCs/>
                <w:color w:val="000000"/>
                <w:sz w:val="20"/>
                <w:szCs w:val="20"/>
                <w:highlight w:val="lightGray"/>
                <w:lang w:val="en-GB" w:eastAsia="pl-PL"/>
              </w:rPr>
              <w:t xml:space="preserve">Persons not actively at work </w:t>
            </w:r>
          </w:p>
          <w:p w:rsidR="00CF44F4" w:rsidRPr="00F52265" w:rsidRDefault="00CF44F4" w:rsidP="00CF44F4">
            <w:pPr>
              <w:numPr>
                <w:ilvl w:val="1"/>
                <w:numId w:val="5"/>
              </w:numPr>
              <w:spacing w:after="0" w:line="240" w:lineRule="auto"/>
              <w:ind w:left="675" w:hanging="284"/>
              <w:contextualSpacing/>
              <w:textAlignment w:val="top"/>
              <w:rPr>
                <w:rFonts w:ascii="Times New Roman" w:eastAsia="Times New Roman" w:hAnsi="Times New Roman"/>
                <w:color w:val="000000"/>
                <w:sz w:val="18"/>
                <w:szCs w:val="18"/>
                <w:highlight w:val="lightGray"/>
                <w:lang w:val="en-GB" w:eastAsia="pl-PL"/>
              </w:rPr>
            </w:pPr>
            <w:r w:rsidRPr="00F52265">
              <w:rPr>
                <w:rFonts w:ascii="Times New Roman" w:eastAsia="Times New Roman" w:hAnsi="Times New Roman"/>
                <w:color w:val="000000"/>
                <w:sz w:val="18"/>
                <w:szCs w:val="18"/>
                <w:highlight w:val="lightGray"/>
                <w:lang w:val="en-GB" w:eastAsia="pl-PL"/>
              </w:rPr>
              <w:t>Including those who are learning in school or university</w:t>
            </w:r>
          </w:p>
          <w:p w:rsidR="00CF44F4" w:rsidRPr="00CF44F4" w:rsidRDefault="00CF44F4" w:rsidP="00CF44F4">
            <w:pPr>
              <w:numPr>
                <w:ilvl w:val="0"/>
                <w:numId w:val="6"/>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Farmers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Self 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micro enterprises (less than 10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Employed in small enterprises (between 10 and 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SMEs (between 50 and 250 employees)</w:t>
            </w:r>
          </w:p>
          <w:p w:rsidR="00CF44F4" w:rsidRPr="00CF44F4" w:rsidRDefault="00CF44F4" w:rsidP="00CF44F4">
            <w:pPr>
              <w:numPr>
                <w:ilvl w:val="1"/>
                <w:numId w:val="5"/>
              </w:numPr>
              <w:spacing w:after="0" w:line="240" w:lineRule="auto"/>
              <w:ind w:left="759" w:hanging="368"/>
              <w:rPr>
                <w:rFonts w:ascii="Times New Roman" w:hAnsi="Times New Roman"/>
                <w:sz w:val="18"/>
                <w:szCs w:val="18"/>
                <w:lang w:val="en-GB" w:eastAsia="pl-PL"/>
              </w:rPr>
            </w:pPr>
            <w:r w:rsidRPr="00CF44F4">
              <w:rPr>
                <w:rFonts w:ascii="Times New Roman" w:hAnsi="Times New Roman"/>
                <w:sz w:val="18"/>
                <w:szCs w:val="18"/>
                <w:lang w:val="en-GB" w:eastAsia="pl-PL"/>
              </w:rPr>
              <w:t>Employed in big enterprises (over 250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 xml:space="preserve">Employed in public administration </w:t>
            </w:r>
            <w:r w:rsidRPr="00CF44F4">
              <w:rPr>
                <w:rFonts w:ascii="Times New Roman" w:eastAsia="Times New Roman" w:hAnsi="Times New Roman"/>
                <w:bCs/>
                <w:color w:val="000000"/>
                <w:sz w:val="18"/>
                <w:szCs w:val="18"/>
                <w:lang w:val="en-GB" w:eastAsia="pl-PL"/>
              </w:rPr>
              <w:t>(public entities including Public Employment services)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NGOs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 particularly disadvantaging conditions</w:t>
            </w:r>
          </w:p>
          <w:p w:rsidR="00CF44F4" w:rsidRPr="00CF44F4" w:rsidRDefault="00CF44F4" w:rsidP="00CF44F4">
            <w:pPr>
              <w:numPr>
                <w:ilvl w:val="0"/>
                <w:numId w:val="6"/>
              </w:numPr>
              <w:spacing w:after="0" w:line="240" w:lineRule="auto"/>
              <w:ind w:left="334" w:hanging="284"/>
              <w:contextualSpacing/>
              <w:textAlignment w:val="top"/>
              <w:rPr>
                <w:rFonts w:ascii="Times New Roman" w:eastAsia="Times New Roman" w:hAnsi="Times New Roman"/>
                <w:color w:val="000000"/>
                <w:sz w:val="20"/>
                <w:szCs w:val="20"/>
                <w:lang w:val="en-GB" w:eastAsia="pl-PL"/>
              </w:rPr>
            </w:pPr>
            <w:r w:rsidRPr="00CF44F4">
              <w:rPr>
                <w:rFonts w:ascii="Times New Roman" w:eastAsia="Times New Roman" w:hAnsi="Times New Roman"/>
                <w:bCs/>
                <w:color w:val="000000"/>
                <w:sz w:val="20"/>
                <w:szCs w:val="20"/>
                <w:lang w:val="en-GB" w:eastAsia="pl-PL"/>
              </w:rPr>
              <w:t>NGOs (Associations, Foundations)</w:t>
            </w:r>
          </w:p>
        </w:tc>
        <w:tc>
          <w:tcPr>
            <w:tcW w:w="3557" w:type="dxa"/>
          </w:tcPr>
          <w:p w:rsidR="00CF44F4" w:rsidRPr="00CF44F4" w:rsidRDefault="00CF44F4" w:rsidP="00CF44F4">
            <w:pPr>
              <w:numPr>
                <w:ilvl w:val="0"/>
                <w:numId w:val="6"/>
              </w:numPr>
              <w:spacing w:after="0" w:line="240" w:lineRule="auto"/>
              <w:ind w:left="459" w:hanging="425"/>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Other persons: </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Ethnic or national minorities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Immigrants</w:t>
            </w:r>
            <w:r w:rsidRPr="00CF44F4">
              <w:rPr>
                <w:rFonts w:ascii="Times New Roman" w:eastAsia="Times New Roman" w:hAnsi="Times New Roman"/>
                <w:bCs/>
                <w:color w:val="000000"/>
                <w:sz w:val="18"/>
                <w:szCs w:val="18"/>
                <w:lang w:val="en-GB" w:eastAsia="pl-PL"/>
              </w:rPr>
              <w:t xml:space="preserve"> Ex-offenders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Persons from deprived rural areas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 xml:space="preserve">Persons from deprived urban neighbourhoods </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Children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Women</w:t>
            </w:r>
          </w:p>
          <w:p w:rsidR="00CF44F4" w:rsidRPr="00F52265" w:rsidRDefault="00CF44F4" w:rsidP="00CF44F4">
            <w:pPr>
              <w:numPr>
                <w:ilvl w:val="1"/>
                <w:numId w:val="5"/>
              </w:numPr>
              <w:spacing w:after="0" w:line="240" w:lineRule="auto"/>
              <w:ind w:left="601" w:hanging="284"/>
              <w:rPr>
                <w:rFonts w:ascii="Times New Roman" w:hAnsi="Times New Roman"/>
                <w:bCs/>
                <w:color w:val="000000"/>
                <w:sz w:val="18"/>
                <w:szCs w:val="18"/>
                <w:highlight w:val="lightGray"/>
                <w:lang w:val="en-GB" w:eastAsia="pl-PL"/>
              </w:rPr>
            </w:pPr>
            <w:r w:rsidRPr="00F52265">
              <w:rPr>
                <w:rFonts w:ascii="Times New Roman" w:hAnsi="Times New Roman"/>
                <w:bCs/>
                <w:color w:val="000000"/>
                <w:sz w:val="18"/>
                <w:szCs w:val="18"/>
                <w:highlight w:val="lightGray"/>
                <w:lang w:val="en-GB" w:eastAsia="pl-PL"/>
              </w:rPr>
              <w:t>Young people (under 25 years old)</w:t>
            </w:r>
          </w:p>
          <w:p w:rsidR="00CF44F4" w:rsidRPr="00F52265" w:rsidRDefault="00CF44F4" w:rsidP="00CF44F4">
            <w:pPr>
              <w:numPr>
                <w:ilvl w:val="1"/>
                <w:numId w:val="5"/>
              </w:numPr>
              <w:spacing w:after="0" w:line="240" w:lineRule="auto"/>
              <w:ind w:left="601" w:hanging="284"/>
              <w:rPr>
                <w:rFonts w:ascii="Times New Roman" w:hAnsi="Times New Roman"/>
                <w:bCs/>
                <w:color w:val="000000"/>
                <w:sz w:val="18"/>
                <w:szCs w:val="18"/>
                <w:highlight w:val="lightGray"/>
                <w:lang w:val="en-GB" w:eastAsia="pl-PL"/>
              </w:rPr>
            </w:pPr>
            <w:r w:rsidRPr="00F52265">
              <w:rPr>
                <w:rFonts w:ascii="Times New Roman" w:hAnsi="Times New Roman"/>
                <w:bCs/>
                <w:color w:val="000000"/>
                <w:sz w:val="18"/>
                <w:szCs w:val="18"/>
                <w:highlight w:val="lightGray"/>
                <w:lang w:val="en-GB" w:eastAsia="pl-PL"/>
              </w:rPr>
              <w:t>Older persons (over 50 years old)</w:t>
            </w:r>
          </w:p>
          <w:p w:rsidR="00CF44F4" w:rsidRPr="00F52265"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highlight w:val="lightGray"/>
                <w:lang w:val="en-GB" w:eastAsia="pl-PL"/>
              </w:rPr>
            </w:pPr>
            <w:r w:rsidRPr="00F52265">
              <w:rPr>
                <w:rFonts w:ascii="Times New Roman" w:eastAsia="Times New Roman" w:hAnsi="Times New Roman"/>
                <w:bCs/>
                <w:color w:val="000000"/>
                <w:sz w:val="18"/>
                <w:szCs w:val="18"/>
                <w:highlight w:val="lightGray"/>
                <w:lang w:val="en-GB" w:eastAsia="pl-PL"/>
              </w:rPr>
              <w:t>Persons with mental or physical disabilities</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Enterprises</w:t>
            </w:r>
            <w:r w:rsidRPr="00CF44F4">
              <w:rPr>
                <w:rFonts w:ascii="Times New Roman" w:eastAsia="Times New Roman" w:hAnsi="Times New Roman"/>
                <w:bCs/>
                <w:color w:val="000000"/>
                <w:sz w:val="18"/>
                <w:vertAlign w:val="superscript"/>
                <w:lang w:val="en-GB" w:eastAsia="pl-PL"/>
              </w:rPr>
              <w:footnoteReference w:id="3"/>
            </w:r>
            <w:r w:rsidRPr="00CF44F4">
              <w:rPr>
                <w:rFonts w:ascii="Times New Roman" w:eastAsia="Times New Roman" w:hAnsi="Times New Roman"/>
                <w:bCs/>
                <w:color w:val="000000"/>
                <w:sz w:val="18"/>
                <w:szCs w:val="18"/>
                <w:lang w:val="en-GB" w:eastAsia="pl-PL"/>
              </w:rPr>
              <w:t xml:space="preserve"> covered by support</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Social enterprises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Micro enterprises (less than 10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Small enterprises (between 10 and 50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SMEs (between 50 and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18"/>
                <w:szCs w:val="18"/>
                <w:lang w:val="en-GB" w:eastAsia="pl-PL"/>
              </w:rPr>
            </w:pPr>
            <w:r w:rsidRPr="00CF44F4">
              <w:rPr>
                <w:rFonts w:ascii="Times New Roman" w:hAnsi="Times New Roman"/>
                <w:color w:val="000000"/>
                <w:sz w:val="18"/>
                <w:szCs w:val="18"/>
                <w:lang w:val="en-GB" w:eastAsia="pl-PL"/>
              </w:rPr>
              <w:t>Big enterprises (over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20"/>
                <w:lang w:val="en-GB" w:eastAsia="pl-PL"/>
              </w:rPr>
            </w:pPr>
            <w:r w:rsidRPr="00CF44F4">
              <w:rPr>
                <w:rFonts w:ascii="Times New Roman" w:hAnsi="Times New Roman"/>
                <w:bCs/>
                <w:color w:val="000000"/>
                <w:sz w:val="18"/>
                <w:szCs w:val="18"/>
                <w:lang w:val="en-GB" w:eastAsia="pl-PL"/>
              </w:rPr>
              <w:t>Administration (public entities including Public Employment services, education and training institutions)</w:t>
            </w:r>
          </w:p>
        </w:tc>
      </w:tr>
      <w:tr w:rsidR="00CF44F4" w:rsidRPr="00DB7A94" w:rsidTr="004355E8">
        <w:trPr>
          <w:trHeight w:val="5493"/>
        </w:trPr>
        <w:tc>
          <w:tcPr>
            <w:tcW w:w="10129" w:type="dxa"/>
            <w:gridSpan w:val="3"/>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b/>
                <w:i/>
                <w:sz w:val="20"/>
                <w:szCs w:val="20"/>
                <w:lang w:val="en-GB" w:eastAsia="pl-PL"/>
              </w:rPr>
            </w:pPr>
            <w:r w:rsidRPr="00CF44F4">
              <w:rPr>
                <w:rFonts w:ascii="Times New Roman" w:eastAsia="Times New Roman" w:hAnsi="Times New Roman"/>
                <w:b/>
                <w:sz w:val="20"/>
                <w:szCs w:val="20"/>
                <w:lang w:val="en-GB" w:eastAsia="pl-PL"/>
              </w:rPr>
              <w:t xml:space="preserve">Brief description of the Transnational cooperation: </w:t>
            </w:r>
          </w:p>
          <w:p w:rsid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53FC9">
              <w:rPr>
                <w:rFonts w:ascii="Times New Roman" w:eastAsia="Times New Roman" w:hAnsi="Times New Roman"/>
                <w:b/>
                <w:bCs/>
                <w:sz w:val="20"/>
                <w:szCs w:val="20"/>
                <w:lang w:val="en-GB" w:eastAsia="pl-PL"/>
              </w:rPr>
              <w:t>Problems to be solved</w:t>
            </w:r>
            <w:r w:rsidRPr="00C53FC9">
              <w:rPr>
                <w:rFonts w:ascii="Times New Roman" w:eastAsia="Times New Roman" w:hAnsi="Times New Roman"/>
                <w:bCs/>
                <w:sz w:val="20"/>
                <w:szCs w:val="20"/>
                <w:lang w:val="en-GB" w:eastAsia="pl-PL"/>
              </w:rPr>
              <w:t xml:space="preserve"> (justification of the need of the transnational cooperation) </w:t>
            </w:r>
          </w:p>
          <w:p w:rsidR="007272CE" w:rsidRPr="00BD5945" w:rsidRDefault="007272CE" w:rsidP="007272CE">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BD5945">
              <w:rPr>
                <w:rFonts w:ascii="Times New Roman" w:eastAsia="Times New Roman" w:hAnsi="Times New Roman"/>
                <w:bCs/>
                <w:sz w:val="20"/>
                <w:szCs w:val="20"/>
                <w:lang w:val="en-GB" w:eastAsia="pl-PL"/>
              </w:rPr>
              <w:t xml:space="preserve">The </w:t>
            </w:r>
            <w:r w:rsidR="009619C8">
              <w:rPr>
                <w:rFonts w:ascii="Times New Roman" w:eastAsia="Times New Roman" w:hAnsi="Times New Roman"/>
                <w:bCs/>
                <w:sz w:val="20"/>
                <w:szCs w:val="20"/>
                <w:lang w:val="en-GB" w:eastAsia="pl-PL"/>
              </w:rPr>
              <w:t xml:space="preserve">big </w:t>
            </w:r>
            <w:r w:rsidR="00A27806">
              <w:rPr>
                <w:rFonts w:ascii="Times New Roman" w:eastAsia="Times New Roman" w:hAnsi="Times New Roman"/>
                <w:bCs/>
                <w:sz w:val="20"/>
                <w:szCs w:val="20"/>
                <w:lang w:val="en-GB" w:eastAsia="pl-PL"/>
              </w:rPr>
              <w:t xml:space="preserve">problem of disabled people from </w:t>
            </w:r>
            <w:r w:rsidR="00201F70">
              <w:rPr>
                <w:rFonts w:ascii="Times New Roman" w:eastAsia="Times New Roman" w:hAnsi="Times New Roman"/>
                <w:bCs/>
                <w:sz w:val="20"/>
                <w:szCs w:val="20"/>
                <w:lang w:val="en-GB" w:eastAsia="pl-PL"/>
              </w:rPr>
              <w:t>Opolskie</w:t>
            </w:r>
            <w:r w:rsidR="00B866DA">
              <w:rPr>
                <w:rFonts w:ascii="Times New Roman" w:eastAsia="Times New Roman" w:hAnsi="Times New Roman"/>
                <w:bCs/>
                <w:sz w:val="20"/>
                <w:szCs w:val="20"/>
                <w:lang w:val="en-GB" w:eastAsia="pl-PL"/>
              </w:rPr>
              <w:t xml:space="preserve"> </w:t>
            </w:r>
            <w:r w:rsidR="005E1865">
              <w:rPr>
                <w:rFonts w:ascii="Times New Roman" w:eastAsia="Times New Roman" w:hAnsi="Times New Roman"/>
                <w:bCs/>
                <w:sz w:val="20"/>
                <w:szCs w:val="20"/>
                <w:lang w:val="en-GB" w:eastAsia="pl-PL"/>
              </w:rPr>
              <w:t>voivo</w:t>
            </w:r>
            <w:r w:rsidR="00B866DA">
              <w:rPr>
                <w:rFonts w:ascii="Times New Roman" w:eastAsia="Times New Roman" w:hAnsi="Times New Roman"/>
                <w:bCs/>
                <w:sz w:val="20"/>
                <w:szCs w:val="20"/>
                <w:lang w:val="en-GB" w:eastAsia="pl-PL"/>
              </w:rPr>
              <w:t>dship</w:t>
            </w:r>
            <w:r w:rsidR="00201F70">
              <w:rPr>
                <w:rFonts w:ascii="Times New Roman" w:eastAsia="Times New Roman" w:hAnsi="Times New Roman"/>
                <w:bCs/>
                <w:sz w:val="20"/>
                <w:szCs w:val="20"/>
                <w:lang w:val="en-GB" w:eastAsia="pl-PL"/>
              </w:rPr>
              <w:t xml:space="preserve"> </w:t>
            </w:r>
            <w:r w:rsidRPr="00BD5945">
              <w:rPr>
                <w:rFonts w:ascii="Times New Roman" w:eastAsia="Times New Roman" w:hAnsi="Times New Roman"/>
                <w:bCs/>
                <w:sz w:val="20"/>
                <w:szCs w:val="20"/>
                <w:lang w:val="en-GB" w:eastAsia="pl-PL"/>
              </w:rPr>
              <w:t xml:space="preserve">is </w:t>
            </w:r>
            <w:r w:rsidR="00A27806">
              <w:rPr>
                <w:rFonts w:ascii="Times New Roman" w:eastAsia="Times New Roman" w:hAnsi="Times New Roman"/>
                <w:bCs/>
                <w:sz w:val="20"/>
                <w:szCs w:val="20"/>
                <w:lang w:val="en-GB" w:eastAsia="pl-PL"/>
              </w:rPr>
              <w:t xml:space="preserve">the high level of unemployment. </w:t>
            </w:r>
            <w:r w:rsidR="00201F70">
              <w:rPr>
                <w:rFonts w:ascii="Times New Roman" w:eastAsia="Times New Roman" w:hAnsi="Times New Roman"/>
                <w:bCs/>
                <w:sz w:val="20"/>
                <w:szCs w:val="20"/>
                <w:lang w:val="en-GB" w:eastAsia="pl-PL"/>
              </w:rPr>
              <w:t>The reason of that is cause</w:t>
            </w:r>
            <w:r w:rsidR="004C6A21">
              <w:rPr>
                <w:rFonts w:ascii="Times New Roman" w:eastAsia="Times New Roman" w:hAnsi="Times New Roman"/>
                <w:bCs/>
                <w:sz w:val="20"/>
                <w:szCs w:val="20"/>
                <w:lang w:val="en-GB" w:eastAsia="pl-PL"/>
              </w:rPr>
              <w:t>d</w:t>
            </w:r>
            <w:r w:rsidR="00201F70">
              <w:rPr>
                <w:rFonts w:ascii="Times New Roman" w:eastAsia="Times New Roman" w:hAnsi="Times New Roman"/>
                <w:bCs/>
                <w:sz w:val="20"/>
                <w:szCs w:val="20"/>
                <w:lang w:val="en-GB" w:eastAsia="pl-PL"/>
              </w:rPr>
              <w:t xml:space="preserve"> by the fact that disabled people</w:t>
            </w:r>
            <w:r w:rsidR="00D02606">
              <w:rPr>
                <w:rFonts w:ascii="Times New Roman" w:eastAsia="Times New Roman" w:hAnsi="Times New Roman"/>
                <w:bCs/>
                <w:sz w:val="20"/>
                <w:szCs w:val="20"/>
                <w:lang w:val="en-GB" w:eastAsia="pl-PL"/>
              </w:rPr>
              <w:t xml:space="preserve"> lack IT</w:t>
            </w:r>
            <w:r w:rsidR="00222BC3">
              <w:rPr>
                <w:rFonts w:ascii="Times New Roman" w:eastAsia="Times New Roman" w:hAnsi="Times New Roman"/>
                <w:bCs/>
                <w:sz w:val="20"/>
                <w:szCs w:val="20"/>
                <w:lang w:val="en-GB" w:eastAsia="pl-PL"/>
              </w:rPr>
              <w:t xml:space="preserve"> and </w:t>
            </w:r>
            <w:r w:rsidR="00B866DA">
              <w:rPr>
                <w:rFonts w:ascii="Times New Roman" w:eastAsia="Times New Roman" w:hAnsi="Times New Roman"/>
                <w:bCs/>
                <w:sz w:val="20"/>
                <w:szCs w:val="20"/>
                <w:lang w:val="en-GB" w:eastAsia="pl-PL"/>
              </w:rPr>
              <w:t xml:space="preserve">communication </w:t>
            </w:r>
            <w:r w:rsidR="00222BC3">
              <w:rPr>
                <w:rFonts w:ascii="Times New Roman" w:eastAsia="Times New Roman" w:hAnsi="Times New Roman"/>
                <w:bCs/>
                <w:sz w:val="20"/>
                <w:szCs w:val="20"/>
                <w:lang w:val="en-GB" w:eastAsia="pl-PL"/>
              </w:rPr>
              <w:t>skills</w:t>
            </w:r>
            <w:r w:rsidR="003A5A5B">
              <w:rPr>
                <w:rFonts w:ascii="Times New Roman" w:eastAsia="Times New Roman" w:hAnsi="Times New Roman"/>
                <w:bCs/>
                <w:sz w:val="20"/>
                <w:szCs w:val="20"/>
                <w:lang w:val="en-GB" w:eastAsia="pl-PL"/>
              </w:rPr>
              <w:t xml:space="preserve"> which are highly required by employers. </w:t>
            </w:r>
            <w:r w:rsidR="00201F70">
              <w:rPr>
                <w:rFonts w:ascii="Times New Roman" w:eastAsia="Times New Roman" w:hAnsi="Times New Roman"/>
                <w:bCs/>
                <w:sz w:val="20"/>
                <w:szCs w:val="20"/>
                <w:lang w:val="en-GB" w:eastAsia="pl-PL"/>
              </w:rPr>
              <w:t xml:space="preserve"> </w:t>
            </w:r>
            <w:r w:rsidRPr="00BD5945">
              <w:rPr>
                <w:rFonts w:ascii="Times New Roman" w:eastAsia="Times New Roman" w:hAnsi="Times New Roman"/>
                <w:bCs/>
                <w:sz w:val="20"/>
                <w:szCs w:val="20"/>
                <w:lang w:val="en-GB" w:eastAsia="pl-PL"/>
              </w:rPr>
              <w:t xml:space="preserve">The disabled </w:t>
            </w:r>
            <w:r w:rsidR="00A27806">
              <w:rPr>
                <w:rFonts w:ascii="Times New Roman" w:eastAsia="Times New Roman" w:hAnsi="Times New Roman"/>
                <w:bCs/>
                <w:sz w:val="20"/>
                <w:szCs w:val="20"/>
                <w:lang w:val="en-GB" w:eastAsia="pl-PL"/>
              </w:rPr>
              <w:t>from this</w:t>
            </w:r>
            <w:r w:rsidR="00AF6433">
              <w:rPr>
                <w:rFonts w:ascii="Times New Roman" w:eastAsia="Times New Roman" w:hAnsi="Times New Roman"/>
                <w:bCs/>
                <w:sz w:val="20"/>
                <w:szCs w:val="20"/>
                <w:lang w:val="en-GB" w:eastAsia="pl-PL"/>
              </w:rPr>
              <w:t xml:space="preserve"> region</w:t>
            </w:r>
            <w:r w:rsidR="00A27806">
              <w:rPr>
                <w:rFonts w:ascii="Times New Roman" w:eastAsia="Times New Roman" w:hAnsi="Times New Roman"/>
                <w:bCs/>
                <w:sz w:val="20"/>
                <w:szCs w:val="20"/>
                <w:lang w:val="en-GB" w:eastAsia="pl-PL"/>
              </w:rPr>
              <w:t xml:space="preserve"> </w:t>
            </w:r>
            <w:r w:rsidR="00B866DA">
              <w:rPr>
                <w:rFonts w:ascii="Times New Roman" w:eastAsia="Times New Roman" w:hAnsi="Times New Roman"/>
                <w:bCs/>
                <w:sz w:val="20"/>
                <w:szCs w:val="20"/>
                <w:lang w:val="en-GB" w:eastAsia="pl-PL"/>
              </w:rPr>
              <w:t>suffer</w:t>
            </w:r>
            <w:r w:rsidR="00852161">
              <w:rPr>
                <w:rFonts w:ascii="Times New Roman" w:eastAsia="Times New Roman" w:hAnsi="Times New Roman"/>
                <w:bCs/>
                <w:sz w:val="20"/>
                <w:szCs w:val="20"/>
                <w:lang w:val="en-GB" w:eastAsia="pl-PL"/>
              </w:rPr>
              <w:t xml:space="preserve"> </w:t>
            </w:r>
            <w:r w:rsidR="00B866DA">
              <w:rPr>
                <w:rFonts w:ascii="Times New Roman" w:eastAsia="Times New Roman" w:hAnsi="Times New Roman"/>
                <w:bCs/>
                <w:sz w:val="20"/>
                <w:szCs w:val="20"/>
                <w:lang w:val="en-GB" w:eastAsia="pl-PL"/>
              </w:rPr>
              <w:t xml:space="preserve">from </w:t>
            </w:r>
            <w:r w:rsidR="00A27806">
              <w:rPr>
                <w:rFonts w:ascii="Times New Roman" w:eastAsia="Times New Roman" w:hAnsi="Times New Roman"/>
                <w:bCs/>
                <w:sz w:val="20"/>
                <w:szCs w:val="20"/>
                <w:lang w:val="en-GB" w:eastAsia="pl-PL"/>
              </w:rPr>
              <w:t>the lack of money</w:t>
            </w:r>
            <w:r w:rsidRPr="00BD5945">
              <w:rPr>
                <w:rFonts w:ascii="Times New Roman" w:eastAsia="Times New Roman" w:hAnsi="Times New Roman"/>
                <w:bCs/>
                <w:sz w:val="20"/>
                <w:szCs w:val="20"/>
                <w:lang w:val="en-GB" w:eastAsia="pl-PL"/>
              </w:rPr>
              <w:t xml:space="preserve"> to</w:t>
            </w:r>
            <w:r w:rsidR="00A27806">
              <w:rPr>
                <w:rFonts w:ascii="Times New Roman" w:eastAsia="Times New Roman" w:hAnsi="Times New Roman"/>
                <w:bCs/>
                <w:sz w:val="20"/>
                <w:szCs w:val="20"/>
                <w:lang w:val="en-GB" w:eastAsia="pl-PL"/>
              </w:rPr>
              <w:t xml:space="preserve"> educate and gain new skills that could be helpful in finding a job</w:t>
            </w:r>
            <w:r w:rsidRPr="00BD5945">
              <w:rPr>
                <w:rFonts w:ascii="Times New Roman" w:eastAsia="Times New Roman" w:hAnsi="Times New Roman"/>
                <w:bCs/>
                <w:sz w:val="20"/>
                <w:szCs w:val="20"/>
                <w:lang w:val="en-GB" w:eastAsia="pl-PL"/>
              </w:rPr>
              <w:t>.</w:t>
            </w:r>
            <w:r w:rsidR="00852161">
              <w:rPr>
                <w:rFonts w:ascii="Times New Roman" w:eastAsia="Times New Roman" w:hAnsi="Times New Roman"/>
                <w:bCs/>
                <w:sz w:val="20"/>
                <w:szCs w:val="20"/>
                <w:lang w:val="en-GB" w:eastAsia="pl-PL"/>
              </w:rPr>
              <w:t xml:space="preserve"> Moreover</w:t>
            </w:r>
            <w:r w:rsidRPr="00BD5945">
              <w:rPr>
                <w:rFonts w:ascii="Times New Roman" w:eastAsia="Times New Roman" w:hAnsi="Times New Roman"/>
                <w:bCs/>
                <w:sz w:val="20"/>
                <w:szCs w:val="20"/>
                <w:lang w:val="en-GB" w:eastAsia="pl-PL"/>
              </w:rPr>
              <w:t xml:space="preserve">, they </w:t>
            </w:r>
            <w:r w:rsidR="009619C8" w:rsidRPr="00BD5945">
              <w:rPr>
                <w:rFonts w:ascii="Times New Roman" w:eastAsia="Times New Roman" w:hAnsi="Times New Roman"/>
                <w:bCs/>
                <w:sz w:val="20"/>
                <w:szCs w:val="20"/>
                <w:lang w:val="en-GB" w:eastAsia="pl-PL"/>
              </w:rPr>
              <w:t xml:space="preserve">are </w:t>
            </w:r>
            <w:r w:rsidR="009619C8">
              <w:rPr>
                <w:rFonts w:ascii="Times New Roman" w:eastAsia="Times New Roman" w:hAnsi="Times New Roman"/>
                <w:bCs/>
                <w:sz w:val="20"/>
                <w:szCs w:val="20"/>
                <w:lang w:val="en-GB" w:eastAsia="pl-PL"/>
              </w:rPr>
              <w:t>often</w:t>
            </w:r>
            <w:r w:rsidR="00852161">
              <w:rPr>
                <w:rFonts w:ascii="Times New Roman" w:eastAsia="Times New Roman" w:hAnsi="Times New Roman"/>
                <w:bCs/>
                <w:sz w:val="20"/>
                <w:szCs w:val="20"/>
                <w:lang w:val="en-GB" w:eastAsia="pl-PL"/>
              </w:rPr>
              <w:t xml:space="preserve"> depressed and</w:t>
            </w:r>
            <w:r w:rsidR="00222BC3">
              <w:rPr>
                <w:rFonts w:ascii="Times New Roman" w:eastAsia="Times New Roman" w:hAnsi="Times New Roman"/>
                <w:bCs/>
                <w:sz w:val="20"/>
                <w:szCs w:val="20"/>
                <w:lang w:val="en-GB" w:eastAsia="pl-PL"/>
              </w:rPr>
              <w:t xml:space="preserve"> avoid social interactions</w:t>
            </w:r>
            <w:r w:rsidR="00B866DA">
              <w:rPr>
                <w:rFonts w:ascii="Times New Roman" w:eastAsia="Times New Roman" w:hAnsi="Times New Roman"/>
                <w:bCs/>
                <w:sz w:val="20"/>
                <w:szCs w:val="20"/>
                <w:lang w:val="en-GB" w:eastAsia="pl-PL"/>
              </w:rPr>
              <w:t>,</w:t>
            </w:r>
            <w:r w:rsidR="00222BC3">
              <w:rPr>
                <w:rFonts w:ascii="Times New Roman" w:eastAsia="Times New Roman" w:hAnsi="Times New Roman"/>
                <w:bCs/>
                <w:sz w:val="20"/>
                <w:szCs w:val="20"/>
                <w:lang w:val="en-GB" w:eastAsia="pl-PL"/>
              </w:rPr>
              <w:t xml:space="preserve"> so helping them to integrate is also important.</w:t>
            </w:r>
            <w:r w:rsidRPr="00BD5945">
              <w:rPr>
                <w:rFonts w:ascii="Times New Roman" w:eastAsia="Times New Roman" w:hAnsi="Times New Roman"/>
                <w:bCs/>
                <w:sz w:val="20"/>
                <w:szCs w:val="20"/>
                <w:lang w:val="en-GB" w:eastAsia="pl-PL"/>
              </w:rPr>
              <w:t xml:space="preserve"> </w:t>
            </w:r>
            <w:r w:rsidR="009619C8">
              <w:rPr>
                <w:rFonts w:ascii="Times New Roman" w:eastAsia="Times New Roman" w:hAnsi="Times New Roman"/>
                <w:bCs/>
                <w:sz w:val="20"/>
                <w:szCs w:val="20"/>
                <w:lang w:val="en-GB" w:eastAsia="pl-PL"/>
              </w:rPr>
              <w:t xml:space="preserve">What must be done in this case is to hold </w:t>
            </w:r>
            <w:r w:rsidR="009619C8" w:rsidRPr="00594909">
              <w:rPr>
                <w:rFonts w:ascii="Times New Roman" w:eastAsia="Times New Roman" w:hAnsi="Times New Roman"/>
                <w:bCs/>
                <w:sz w:val="20"/>
                <w:szCs w:val="20"/>
                <w:lang w:val="en-GB" w:eastAsia="pl-PL"/>
              </w:rPr>
              <w:t>improved courses</w:t>
            </w:r>
            <w:r w:rsidR="009619C8">
              <w:rPr>
                <w:rFonts w:ascii="Times New Roman" w:eastAsia="Times New Roman" w:hAnsi="Times New Roman"/>
                <w:bCs/>
                <w:sz w:val="20"/>
                <w:szCs w:val="20"/>
                <w:lang w:val="en-GB" w:eastAsia="pl-PL"/>
              </w:rPr>
              <w:t>, training and work practice</w:t>
            </w:r>
            <w:r w:rsidR="009619C8" w:rsidRPr="00594909">
              <w:rPr>
                <w:rFonts w:ascii="Times New Roman" w:eastAsia="Times New Roman" w:hAnsi="Times New Roman"/>
                <w:bCs/>
                <w:sz w:val="20"/>
                <w:szCs w:val="20"/>
                <w:lang w:val="en-GB" w:eastAsia="pl-PL"/>
              </w:rPr>
              <w:t xml:space="preserve"> in accessibility</w:t>
            </w:r>
            <w:r w:rsidR="009619C8">
              <w:rPr>
                <w:rFonts w:ascii="Times New Roman" w:eastAsia="Times New Roman" w:hAnsi="Times New Roman"/>
                <w:bCs/>
                <w:sz w:val="20"/>
                <w:szCs w:val="20"/>
                <w:lang w:val="en-GB" w:eastAsia="pl-PL"/>
              </w:rPr>
              <w:t>, fo</w:t>
            </w:r>
            <w:r w:rsidR="007813C2">
              <w:rPr>
                <w:rFonts w:ascii="Times New Roman" w:eastAsia="Times New Roman" w:hAnsi="Times New Roman"/>
                <w:bCs/>
                <w:sz w:val="20"/>
                <w:szCs w:val="20"/>
                <w:lang w:val="en-GB" w:eastAsia="pl-PL"/>
              </w:rPr>
              <w:t>cusing on psychological and social</w:t>
            </w:r>
            <w:r w:rsidR="009619C8">
              <w:rPr>
                <w:rFonts w:ascii="Times New Roman" w:eastAsia="Times New Roman" w:hAnsi="Times New Roman"/>
                <w:bCs/>
                <w:sz w:val="20"/>
                <w:szCs w:val="20"/>
                <w:lang w:val="en-GB" w:eastAsia="pl-PL"/>
              </w:rPr>
              <w:t xml:space="preserve"> </w:t>
            </w:r>
            <w:r w:rsidR="007813C2">
              <w:rPr>
                <w:rFonts w:ascii="Times New Roman" w:eastAsia="Times New Roman" w:hAnsi="Times New Roman"/>
                <w:bCs/>
                <w:sz w:val="20"/>
                <w:szCs w:val="20"/>
                <w:lang w:val="en-GB" w:eastAsia="pl-PL"/>
              </w:rPr>
              <w:t>aspects of education.</w:t>
            </w:r>
          </w:p>
          <w:p w:rsidR="00CF44F4" w:rsidRPr="00A27806"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53FC9">
              <w:rPr>
                <w:rFonts w:ascii="Times New Roman" w:eastAsia="Times New Roman" w:hAnsi="Times New Roman"/>
                <w:b/>
                <w:bCs/>
                <w:sz w:val="20"/>
                <w:szCs w:val="20"/>
                <w:lang w:val="en-GB" w:eastAsia="pl-PL"/>
              </w:rPr>
              <w:t>Objectives to be achieved</w:t>
            </w:r>
          </w:p>
          <w:p w:rsidR="00A27806" w:rsidRPr="00BC76E7" w:rsidRDefault="00BC76E7" w:rsidP="00A27806">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r w:rsidRPr="00BC76E7">
              <w:rPr>
                <w:rFonts w:ascii="Times New Roman" w:eastAsia="Times New Roman" w:hAnsi="Times New Roman"/>
                <w:bCs/>
                <w:sz w:val="20"/>
                <w:szCs w:val="20"/>
                <w:lang w:val="en-GB" w:eastAsia="pl-PL"/>
              </w:rPr>
              <w:t>Our aim</w:t>
            </w:r>
            <w:r>
              <w:rPr>
                <w:rFonts w:ascii="Times New Roman" w:eastAsia="Times New Roman" w:hAnsi="Times New Roman"/>
                <w:bCs/>
                <w:sz w:val="20"/>
                <w:szCs w:val="20"/>
                <w:lang w:val="en-GB" w:eastAsia="pl-PL"/>
              </w:rPr>
              <w:t xml:space="preserve"> is to support</w:t>
            </w:r>
            <w:r w:rsidR="00852161">
              <w:rPr>
                <w:rFonts w:ascii="Times New Roman" w:eastAsia="Times New Roman" w:hAnsi="Times New Roman"/>
                <w:bCs/>
                <w:sz w:val="20"/>
                <w:szCs w:val="20"/>
                <w:lang w:val="en-GB" w:eastAsia="pl-PL"/>
              </w:rPr>
              <w:t xml:space="preserve"> professional</w:t>
            </w:r>
            <w:r>
              <w:rPr>
                <w:rFonts w:ascii="Times New Roman" w:eastAsia="Times New Roman" w:hAnsi="Times New Roman"/>
                <w:bCs/>
                <w:sz w:val="20"/>
                <w:szCs w:val="20"/>
                <w:lang w:val="en-GB" w:eastAsia="pl-PL"/>
              </w:rPr>
              <w:t xml:space="preserve"> development with the use of </w:t>
            </w:r>
            <w:r w:rsidR="00910A1A">
              <w:rPr>
                <w:rFonts w:ascii="Times New Roman" w:eastAsia="Times New Roman" w:hAnsi="Times New Roman"/>
                <w:bCs/>
                <w:sz w:val="20"/>
                <w:szCs w:val="20"/>
                <w:lang w:val="en-GB" w:eastAsia="pl-PL"/>
              </w:rPr>
              <w:t xml:space="preserve"> </w:t>
            </w:r>
            <w:r w:rsidR="00B866DA">
              <w:rPr>
                <w:rFonts w:ascii="Times New Roman" w:eastAsia="Times New Roman" w:hAnsi="Times New Roman"/>
                <w:bCs/>
                <w:sz w:val="20"/>
                <w:szCs w:val="20"/>
                <w:lang w:val="en-GB" w:eastAsia="pl-PL"/>
              </w:rPr>
              <w:t xml:space="preserve">ICT </w:t>
            </w:r>
            <w:r>
              <w:rPr>
                <w:rFonts w:ascii="Times New Roman" w:eastAsia="Times New Roman" w:hAnsi="Times New Roman"/>
                <w:bCs/>
                <w:sz w:val="20"/>
                <w:szCs w:val="20"/>
                <w:lang w:val="en-GB" w:eastAsia="pl-PL"/>
              </w:rPr>
              <w:t>technology</w:t>
            </w:r>
            <w:r w:rsidR="00852161">
              <w:rPr>
                <w:rFonts w:ascii="Times New Roman" w:eastAsia="Times New Roman" w:hAnsi="Times New Roman"/>
                <w:bCs/>
                <w:sz w:val="20"/>
                <w:szCs w:val="20"/>
                <w:lang w:val="en-GB" w:eastAsia="pl-PL"/>
              </w:rPr>
              <w:t xml:space="preserve">. </w:t>
            </w:r>
            <w:r w:rsidR="00C93C8D">
              <w:rPr>
                <w:rFonts w:ascii="Times New Roman" w:eastAsia="Times New Roman" w:hAnsi="Times New Roman"/>
                <w:bCs/>
                <w:sz w:val="20"/>
                <w:szCs w:val="20"/>
                <w:lang w:val="en-GB" w:eastAsia="pl-PL"/>
              </w:rPr>
              <w:t xml:space="preserve">We put the impact on professional and social empowerment, trying to </w:t>
            </w:r>
            <w:r w:rsidR="007813C2">
              <w:rPr>
                <w:rFonts w:ascii="Times New Roman" w:eastAsia="Times New Roman" w:hAnsi="Times New Roman"/>
                <w:bCs/>
                <w:sz w:val="20"/>
                <w:szCs w:val="20"/>
                <w:lang w:val="en-GB" w:eastAsia="pl-PL"/>
              </w:rPr>
              <w:t xml:space="preserve">activate the disabled in everyday life. </w:t>
            </w:r>
            <w:r w:rsidR="00852161">
              <w:rPr>
                <w:rFonts w:ascii="Times New Roman" w:eastAsia="Times New Roman" w:hAnsi="Times New Roman"/>
                <w:bCs/>
                <w:sz w:val="20"/>
                <w:szCs w:val="20"/>
                <w:lang w:val="en-GB" w:eastAsia="pl-PL"/>
              </w:rPr>
              <w:t xml:space="preserve">Our offer includes </w:t>
            </w:r>
            <w:r w:rsidR="007813C2">
              <w:rPr>
                <w:rFonts w:ascii="Times New Roman" w:eastAsia="Times New Roman" w:hAnsi="Times New Roman"/>
                <w:bCs/>
                <w:sz w:val="20"/>
                <w:szCs w:val="20"/>
                <w:lang w:val="en-GB" w:eastAsia="pl-PL"/>
              </w:rPr>
              <w:t xml:space="preserve">psychological and professional </w:t>
            </w:r>
            <w:r w:rsidR="00852161">
              <w:rPr>
                <w:rFonts w:ascii="Times New Roman" w:eastAsia="Times New Roman" w:hAnsi="Times New Roman"/>
                <w:bCs/>
                <w:sz w:val="20"/>
                <w:szCs w:val="20"/>
                <w:lang w:val="en-GB" w:eastAsia="pl-PL"/>
              </w:rPr>
              <w:t xml:space="preserve">counselling, group trainings, individual vocational trainings and external work practices. </w:t>
            </w:r>
            <w:r w:rsidR="00D14896">
              <w:rPr>
                <w:rFonts w:ascii="Times New Roman" w:eastAsia="Times New Roman" w:hAnsi="Times New Roman"/>
                <w:bCs/>
                <w:sz w:val="20"/>
                <w:szCs w:val="20"/>
                <w:lang w:val="en-GB" w:eastAsia="pl-PL"/>
              </w:rPr>
              <w:t>We look for innovations that could enrich our activities and make us more efficient in our actions.</w:t>
            </w:r>
          </w:p>
          <w:p w:rsid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53FC9">
              <w:rPr>
                <w:rFonts w:ascii="Times New Roman" w:eastAsia="Times New Roman" w:hAnsi="Times New Roman"/>
                <w:b/>
                <w:bCs/>
                <w:sz w:val="20"/>
                <w:szCs w:val="20"/>
                <w:lang w:val="en-GB" w:eastAsia="pl-PL"/>
              </w:rPr>
              <w:t>Main transnational activities</w:t>
            </w:r>
            <w:r w:rsidRPr="00C53FC9">
              <w:rPr>
                <w:rFonts w:ascii="Times New Roman" w:eastAsia="Times New Roman" w:hAnsi="Times New Roman"/>
                <w:bCs/>
                <w:sz w:val="20"/>
                <w:szCs w:val="20"/>
                <w:lang w:val="en-GB" w:eastAsia="pl-PL"/>
              </w:rPr>
              <w:t xml:space="preserve"> (as provisionally planned, to be confirmed with partners)</w:t>
            </w:r>
          </w:p>
          <w:p w:rsidR="00A27806" w:rsidRPr="00BD5945" w:rsidRDefault="00CD498B" w:rsidP="00A27806">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The t</w:t>
            </w:r>
            <w:r w:rsidR="00D14896">
              <w:rPr>
                <w:rFonts w:ascii="Times New Roman" w:eastAsia="Times New Roman" w:hAnsi="Times New Roman"/>
                <w:bCs/>
                <w:sz w:val="20"/>
                <w:szCs w:val="20"/>
                <w:lang w:val="en-GB" w:eastAsia="pl-PL"/>
              </w:rPr>
              <w:t xml:space="preserve">ransactional activities </w:t>
            </w:r>
            <w:r>
              <w:rPr>
                <w:rFonts w:ascii="Times New Roman" w:eastAsia="Times New Roman" w:hAnsi="Times New Roman"/>
                <w:bCs/>
                <w:sz w:val="20"/>
                <w:szCs w:val="20"/>
                <w:lang w:val="en-GB" w:eastAsia="pl-PL"/>
              </w:rPr>
              <w:t xml:space="preserve">would be </w:t>
            </w:r>
            <w:r w:rsidR="00D14896">
              <w:rPr>
                <w:rFonts w:ascii="Times New Roman" w:eastAsia="Times New Roman" w:hAnsi="Times New Roman"/>
                <w:bCs/>
                <w:sz w:val="20"/>
                <w:szCs w:val="20"/>
                <w:lang w:val="en-GB" w:eastAsia="pl-PL"/>
              </w:rPr>
              <w:t>meeting</w:t>
            </w:r>
            <w:r>
              <w:rPr>
                <w:rFonts w:ascii="Times New Roman" w:eastAsia="Times New Roman" w:hAnsi="Times New Roman"/>
                <w:bCs/>
                <w:sz w:val="20"/>
                <w:szCs w:val="20"/>
                <w:lang w:val="en-GB" w:eastAsia="pl-PL"/>
              </w:rPr>
              <w:t>s</w:t>
            </w:r>
            <w:r w:rsidR="00D14896">
              <w:rPr>
                <w:rFonts w:ascii="Times New Roman" w:eastAsia="Times New Roman" w:hAnsi="Times New Roman"/>
                <w:bCs/>
                <w:sz w:val="20"/>
                <w:szCs w:val="20"/>
                <w:lang w:val="en-GB" w:eastAsia="pl-PL"/>
              </w:rPr>
              <w:t xml:space="preserve"> in order to exchange experience and get the access to translated publication</w:t>
            </w:r>
            <w:r w:rsidR="007813C2">
              <w:rPr>
                <w:rFonts w:ascii="Times New Roman" w:eastAsia="Times New Roman" w:hAnsi="Times New Roman"/>
                <w:bCs/>
                <w:sz w:val="20"/>
                <w:szCs w:val="20"/>
                <w:lang w:val="en-GB" w:eastAsia="pl-PL"/>
              </w:rPr>
              <w:t>s and papers</w:t>
            </w:r>
            <w:r w:rsidR="00D14896">
              <w:rPr>
                <w:rFonts w:ascii="Times New Roman" w:eastAsia="Times New Roman" w:hAnsi="Times New Roman"/>
                <w:bCs/>
                <w:sz w:val="20"/>
                <w:szCs w:val="20"/>
                <w:lang w:val="en-GB" w:eastAsia="pl-PL"/>
              </w:rPr>
              <w:t xml:space="preserve">. </w:t>
            </w:r>
            <w:r w:rsidR="00A27806" w:rsidRPr="00BD5945">
              <w:rPr>
                <w:rFonts w:ascii="Times New Roman" w:eastAsia="Times New Roman" w:hAnsi="Times New Roman"/>
                <w:bCs/>
                <w:sz w:val="20"/>
                <w:szCs w:val="20"/>
                <w:lang w:val="en-GB" w:eastAsia="pl-PL"/>
              </w:rPr>
              <w:t xml:space="preserve">This project is based on the idea of exchange visits at partner’s countries to </w:t>
            </w:r>
            <w:r w:rsidR="00D14896">
              <w:rPr>
                <w:rFonts w:ascii="Times New Roman" w:eastAsia="Times New Roman" w:hAnsi="Times New Roman"/>
                <w:bCs/>
                <w:sz w:val="20"/>
                <w:szCs w:val="20"/>
                <w:lang w:val="en-GB" w:eastAsia="pl-PL"/>
              </w:rPr>
              <w:t xml:space="preserve">participate in </w:t>
            </w:r>
            <w:r w:rsidR="00A27806" w:rsidRPr="00BD5945">
              <w:rPr>
                <w:rFonts w:ascii="Times New Roman" w:eastAsia="Times New Roman" w:hAnsi="Times New Roman"/>
                <w:bCs/>
                <w:sz w:val="20"/>
                <w:szCs w:val="20"/>
                <w:lang w:val="en-GB" w:eastAsia="pl-PL"/>
              </w:rPr>
              <w:t xml:space="preserve">joint </w:t>
            </w:r>
            <w:r w:rsidR="00AF6433">
              <w:rPr>
                <w:rFonts w:ascii="Times New Roman" w:eastAsia="Times New Roman" w:hAnsi="Times New Roman"/>
                <w:bCs/>
                <w:sz w:val="20"/>
                <w:szCs w:val="20"/>
                <w:lang w:val="en-GB" w:eastAsia="pl-PL"/>
              </w:rPr>
              <w:t>workshops, seminars</w:t>
            </w:r>
            <w:r w:rsidR="00A27806" w:rsidRPr="00BD5945">
              <w:rPr>
                <w:rFonts w:ascii="Times New Roman" w:eastAsia="Times New Roman" w:hAnsi="Times New Roman"/>
                <w:bCs/>
                <w:sz w:val="20"/>
                <w:szCs w:val="20"/>
                <w:lang w:val="en-GB" w:eastAsia="pl-PL"/>
              </w:rPr>
              <w:t xml:space="preserve"> and conferences regarding the problem of unemployment of disabled people. </w:t>
            </w:r>
            <w:r>
              <w:rPr>
                <w:rFonts w:ascii="Times New Roman" w:eastAsia="Times New Roman" w:hAnsi="Times New Roman"/>
                <w:bCs/>
                <w:sz w:val="20"/>
                <w:szCs w:val="20"/>
                <w:lang w:val="en-GB" w:eastAsia="pl-PL"/>
              </w:rPr>
              <w:t>Meetings like these should be a good ground to d</w:t>
            </w:r>
            <w:r w:rsidR="00AF6433">
              <w:rPr>
                <w:rFonts w:ascii="Times New Roman" w:eastAsia="Times New Roman" w:hAnsi="Times New Roman"/>
                <w:bCs/>
                <w:sz w:val="20"/>
                <w:szCs w:val="20"/>
                <w:lang w:val="en-GB" w:eastAsia="pl-PL"/>
              </w:rPr>
              <w:t>iscuss crucial topics and find</w:t>
            </w:r>
            <w:r>
              <w:rPr>
                <w:rFonts w:ascii="Times New Roman" w:eastAsia="Times New Roman" w:hAnsi="Times New Roman"/>
                <w:bCs/>
                <w:sz w:val="20"/>
                <w:szCs w:val="20"/>
                <w:lang w:val="en-GB" w:eastAsia="pl-PL"/>
              </w:rPr>
              <w:t xml:space="preserve"> solutions in relations to </w:t>
            </w:r>
            <w:r w:rsidR="00AF6433">
              <w:rPr>
                <w:rFonts w:ascii="Times New Roman" w:eastAsia="Times New Roman" w:hAnsi="Times New Roman"/>
                <w:bCs/>
                <w:sz w:val="20"/>
                <w:szCs w:val="20"/>
                <w:lang w:val="en-GB" w:eastAsia="pl-PL"/>
              </w:rPr>
              <w:t>concerted</w:t>
            </w:r>
            <w:bookmarkStart w:id="0" w:name="_GoBack"/>
            <w:bookmarkEnd w:id="0"/>
            <w:r w:rsidR="00AF6433">
              <w:rPr>
                <w:rFonts w:ascii="Times New Roman" w:eastAsia="Times New Roman" w:hAnsi="Times New Roman"/>
                <w:bCs/>
                <w:sz w:val="20"/>
                <w:szCs w:val="20"/>
                <w:lang w:val="en-GB" w:eastAsia="pl-PL"/>
              </w:rPr>
              <w:t xml:space="preserve"> conclusions.</w:t>
            </w:r>
          </w:p>
          <w:p w:rsidR="00CF44F4" w:rsidRPr="00C53FC9" w:rsidRDefault="00CD498B" w:rsidP="00CF44F4">
            <w:pPr>
              <w:numPr>
                <w:ilvl w:val="0"/>
                <w:numId w:val="9"/>
              </w:numPr>
              <w:autoSpaceDE w:val="0"/>
              <w:autoSpaceDN w:val="0"/>
              <w:adjustRightInd w:val="0"/>
              <w:spacing w:after="0" w:line="240" w:lineRule="auto"/>
              <w:contextualSpacing/>
              <w:jc w:val="both"/>
              <w:rPr>
                <w:rFonts w:ascii="Times New Roman" w:eastAsia="Times New Roman" w:hAnsi="Times New Roman"/>
                <w:b/>
                <w:bCs/>
                <w:sz w:val="20"/>
                <w:szCs w:val="20"/>
                <w:lang w:val="en-GB" w:eastAsia="pl-PL"/>
              </w:rPr>
            </w:pPr>
            <w:r>
              <w:rPr>
                <w:rFonts w:ascii="Times New Roman" w:eastAsia="Times New Roman" w:hAnsi="Times New Roman"/>
                <w:b/>
                <w:bCs/>
                <w:sz w:val="20"/>
                <w:szCs w:val="20"/>
                <w:lang w:val="en-GB" w:eastAsia="pl-PL"/>
              </w:rPr>
              <w:t>Planned outputs,</w:t>
            </w:r>
            <w:r w:rsidR="00CF44F4" w:rsidRPr="00C53FC9">
              <w:rPr>
                <w:rFonts w:ascii="Times New Roman" w:eastAsia="Times New Roman" w:hAnsi="Times New Roman"/>
                <w:b/>
                <w:bCs/>
                <w:sz w:val="20"/>
                <w:szCs w:val="20"/>
                <w:lang w:val="en-GB" w:eastAsia="pl-PL"/>
              </w:rPr>
              <w:t xml:space="preserve"> deliverables, results of TNC; expected outcomes (effects) </w:t>
            </w:r>
          </w:p>
          <w:p w:rsidR="00BC76E7" w:rsidRPr="00BD5945" w:rsidRDefault="00BC76E7" w:rsidP="00BC76E7">
            <w:pPr>
              <w:pStyle w:val="Akapitzlist"/>
              <w:autoSpaceDE w:val="0"/>
              <w:autoSpaceDN w:val="0"/>
              <w:adjustRightInd w:val="0"/>
              <w:spacing w:after="0" w:line="240" w:lineRule="auto"/>
              <w:ind w:left="360"/>
              <w:jc w:val="both"/>
              <w:rPr>
                <w:rFonts w:ascii="Times New Roman" w:eastAsia="Times New Roman" w:hAnsi="Times New Roman"/>
                <w:bCs/>
                <w:sz w:val="16"/>
                <w:szCs w:val="20"/>
                <w:lang w:val="en-GB" w:eastAsia="pl-PL"/>
              </w:rPr>
            </w:pPr>
            <w:r w:rsidRPr="00BD5945">
              <w:rPr>
                <w:rFonts w:ascii="Times New Roman" w:eastAsia="Times New Roman" w:hAnsi="Times New Roman"/>
                <w:bCs/>
                <w:sz w:val="20"/>
                <w:szCs w:val="20"/>
                <w:lang w:val="en-GB" w:eastAsia="pl-PL"/>
              </w:rPr>
              <w:t xml:space="preserve">This interesting exchange </w:t>
            </w:r>
            <w:r w:rsidR="00733CD6">
              <w:rPr>
                <w:rFonts w:ascii="Times New Roman" w:eastAsia="Times New Roman" w:hAnsi="Times New Roman"/>
                <w:bCs/>
                <w:sz w:val="20"/>
                <w:szCs w:val="20"/>
                <w:lang w:val="en-GB" w:eastAsia="pl-PL"/>
              </w:rPr>
              <w:t xml:space="preserve">of ideas and experiences </w:t>
            </w:r>
            <w:r w:rsidR="00AF6433">
              <w:rPr>
                <w:rFonts w:ascii="Times New Roman" w:eastAsia="Times New Roman" w:hAnsi="Times New Roman"/>
                <w:bCs/>
                <w:sz w:val="20"/>
                <w:szCs w:val="20"/>
                <w:lang w:val="en-GB" w:eastAsia="pl-PL"/>
              </w:rPr>
              <w:t>is believed</w:t>
            </w:r>
            <w:r w:rsidRPr="00BD5945">
              <w:rPr>
                <w:rFonts w:ascii="Times New Roman" w:eastAsia="Times New Roman" w:hAnsi="Times New Roman"/>
                <w:bCs/>
                <w:sz w:val="20"/>
                <w:szCs w:val="20"/>
                <w:lang w:val="en-GB" w:eastAsia="pl-PL"/>
              </w:rPr>
              <w:t xml:space="preserve"> to </w:t>
            </w:r>
            <w:r w:rsidR="003872A8">
              <w:rPr>
                <w:rFonts w:ascii="Times New Roman" w:eastAsia="Times New Roman" w:hAnsi="Times New Roman"/>
                <w:bCs/>
                <w:sz w:val="20"/>
                <w:szCs w:val="20"/>
                <w:lang w:val="en-GB" w:eastAsia="pl-PL"/>
              </w:rPr>
              <w:t xml:space="preserve">end </w:t>
            </w:r>
            <w:r w:rsidRPr="00BD5945">
              <w:rPr>
                <w:rFonts w:ascii="Times New Roman" w:eastAsia="Times New Roman" w:hAnsi="Times New Roman"/>
                <w:bCs/>
                <w:sz w:val="20"/>
                <w:szCs w:val="20"/>
                <w:lang w:val="en-GB" w:eastAsia="pl-PL"/>
              </w:rPr>
              <w:t>w</w:t>
            </w:r>
            <w:r w:rsidR="003872A8">
              <w:rPr>
                <w:rFonts w:ascii="Times New Roman" w:eastAsia="Times New Roman" w:hAnsi="Times New Roman"/>
                <w:bCs/>
                <w:sz w:val="20"/>
                <w:szCs w:val="20"/>
                <w:lang w:val="en-GB" w:eastAsia="pl-PL"/>
              </w:rPr>
              <w:t>ith the report that</w:t>
            </w:r>
            <w:r w:rsidR="00AF6433">
              <w:rPr>
                <w:rFonts w:ascii="Times New Roman" w:eastAsia="Times New Roman" w:hAnsi="Times New Roman"/>
                <w:bCs/>
                <w:sz w:val="20"/>
                <w:szCs w:val="20"/>
                <w:lang w:val="en-GB" w:eastAsia="pl-PL"/>
              </w:rPr>
              <w:t xml:space="preserve"> gather</w:t>
            </w:r>
            <w:r w:rsidRPr="00BD5945">
              <w:rPr>
                <w:rFonts w:ascii="Times New Roman" w:eastAsia="Times New Roman" w:hAnsi="Times New Roman"/>
                <w:bCs/>
                <w:sz w:val="20"/>
                <w:szCs w:val="20"/>
                <w:lang w:val="en-GB" w:eastAsia="pl-PL"/>
              </w:rPr>
              <w:t xml:space="preserve">s crucial </w:t>
            </w:r>
            <w:r w:rsidR="00AF6433" w:rsidRPr="00BD5945">
              <w:rPr>
                <w:rFonts w:ascii="Times New Roman" w:eastAsia="Times New Roman" w:hAnsi="Times New Roman"/>
                <w:bCs/>
                <w:sz w:val="20"/>
                <w:szCs w:val="20"/>
                <w:lang w:val="en-GB" w:eastAsia="pl-PL"/>
              </w:rPr>
              <w:t>information</w:t>
            </w:r>
            <w:r w:rsidRPr="00BD5945">
              <w:rPr>
                <w:rFonts w:ascii="Times New Roman" w:eastAsia="Times New Roman" w:hAnsi="Times New Roman"/>
                <w:bCs/>
                <w:sz w:val="20"/>
                <w:szCs w:val="20"/>
                <w:lang w:val="en-GB" w:eastAsia="pl-PL"/>
              </w:rPr>
              <w:t xml:space="preserve"> from conducted meetings, conferences and workshops</w:t>
            </w:r>
            <w:r w:rsidRPr="00BD5945">
              <w:rPr>
                <w:rFonts w:ascii="Times New Roman" w:eastAsia="Times New Roman" w:hAnsi="Times New Roman"/>
                <w:bCs/>
                <w:sz w:val="16"/>
                <w:szCs w:val="20"/>
                <w:lang w:val="en-GB" w:eastAsia="pl-PL"/>
              </w:rPr>
              <w:t xml:space="preserve">. </w:t>
            </w:r>
            <w:r w:rsidRPr="00BD5945">
              <w:rPr>
                <w:rFonts w:ascii="Times New Roman" w:eastAsia="Times New Roman" w:hAnsi="Times New Roman"/>
                <w:bCs/>
                <w:sz w:val="20"/>
                <w:szCs w:val="20"/>
                <w:lang w:val="en-GB" w:eastAsia="pl-PL"/>
              </w:rPr>
              <w:t>In return each partner may benefit among others</w:t>
            </w:r>
            <w:r w:rsidR="00AF6433">
              <w:rPr>
                <w:rFonts w:ascii="Times New Roman" w:eastAsia="Times New Roman" w:hAnsi="Times New Roman"/>
                <w:bCs/>
                <w:sz w:val="20"/>
                <w:szCs w:val="20"/>
                <w:lang w:val="en-GB" w:eastAsia="pl-PL"/>
              </w:rPr>
              <w:t xml:space="preserve"> by implementing </w:t>
            </w:r>
            <w:r w:rsidR="007813C2">
              <w:rPr>
                <w:rFonts w:ascii="Times New Roman" w:eastAsia="Times New Roman" w:hAnsi="Times New Roman"/>
                <w:bCs/>
                <w:sz w:val="20"/>
                <w:szCs w:val="20"/>
                <w:lang w:val="en-GB" w:eastAsia="pl-PL"/>
              </w:rPr>
              <w:t xml:space="preserve">chosen </w:t>
            </w:r>
            <w:r w:rsidR="00AF6433">
              <w:rPr>
                <w:rFonts w:ascii="Times New Roman" w:eastAsia="Times New Roman" w:hAnsi="Times New Roman"/>
                <w:bCs/>
                <w:sz w:val="20"/>
                <w:szCs w:val="20"/>
                <w:lang w:val="en-GB" w:eastAsia="pl-PL"/>
              </w:rPr>
              <w:t>strategies from partner’s country. However they have to fit</w:t>
            </w:r>
            <w:r w:rsidRPr="00BD5945">
              <w:rPr>
                <w:rFonts w:ascii="Times New Roman" w:eastAsia="Times New Roman" w:hAnsi="Times New Roman"/>
                <w:bCs/>
                <w:sz w:val="20"/>
                <w:szCs w:val="20"/>
                <w:lang w:val="en-GB" w:eastAsia="pl-PL"/>
              </w:rPr>
              <w:t xml:space="preserve"> the law, infrastructure and cultural background of </w:t>
            </w:r>
            <w:r w:rsidR="00AF6433">
              <w:rPr>
                <w:rFonts w:ascii="Times New Roman" w:eastAsia="Times New Roman" w:hAnsi="Times New Roman"/>
                <w:bCs/>
                <w:sz w:val="20"/>
                <w:szCs w:val="20"/>
                <w:lang w:val="en-GB" w:eastAsia="pl-PL"/>
              </w:rPr>
              <w:t xml:space="preserve">the </w:t>
            </w:r>
            <w:r w:rsidRPr="00BD5945">
              <w:rPr>
                <w:rFonts w:ascii="Times New Roman" w:eastAsia="Times New Roman" w:hAnsi="Times New Roman"/>
                <w:bCs/>
                <w:sz w:val="20"/>
                <w:szCs w:val="20"/>
                <w:lang w:val="en-GB" w:eastAsia="pl-PL"/>
              </w:rPr>
              <w:t>country.</w:t>
            </w:r>
            <w:r w:rsidR="00AF6433">
              <w:rPr>
                <w:rFonts w:ascii="Times New Roman" w:eastAsia="Times New Roman" w:hAnsi="Times New Roman"/>
                <w:bCs/>
                <w:sz w:val="20"/>
                <w:szCs w:val="20"/>
                <w:lang w:val="en-GB" w:eastAsia="pl-PL"/>
              </w:rPr>
              <w:t xml:space="preserve"> </w:t>
            </w:r>
            <w:r w:rsidR="00733CD6">
              <w:rPr>
                <w:rFonts w:ascii="Times New Roman" w:eastAsia="Times New Roman" w:hAnsi="Times New Roman"/>
                <w:bCs/>
                <w:sz w:val="20"/>
                <w:szCs w:val="20"/>
                <w:lang w:val="en-GB" w:eastAsia="pl-PL"/>
              </w:rPr>
              <w:t>We believe that t</w:t>
            </w:r>
            <w:r w:rsidR="00AF6433">
              <w:rPr>
                <w:rFonts w:ascii="Times New Roman" w:eastAsia="Times New Roman" w:hAnsi="Times New Roman"/>
                <w:bCs/>
                <w:sz w:val="20"/>
                <w:szCs w:val="20"/>
                <w:lang w:val="en-GB" w:eastAsia="pl-PL"/>
              </w:rPr>
              <w:t xml:space="preserve">his multinational cooperation could </w:t>
            </w:r>
            <w:r w:rsidR="003872A8">
              <w:rPr>
                <w:rFonts w:ascii="Times New Roman" w:eastAsia="Times New Roman" w:hAnsi="Times New Roman"/>
                <w:bCs/>
                <w:sz w:val="20"/>
                <w:szCs w:val="20"/>
                <w:lang w:val="en-GB" w:eastAsia="pl-PL"/>
              </w:rPr>
              <w:t>be an opportunity to make recommendations and extend the offer of educational, vocational and psychological support for disabled people.</w:t>
            </w:r>
          </w:p>
          <w:p w:rsidR="00640DC3" w:rsidRPr="00125311" w:rsidRDefault="00640DC3" w:rsidP="00640DC3">
            <w:pPr>
              <w:autoSpaceDE w:val="0"/>
              <w:autoSpaceDN w:val="0"/>
              <w:adjustRightInd w:val="0"/>
              <w:spacing w:after="0" w:line="240" w:lineRule="auto"/>
              <w:ind w:left="360"/>
              <w:contextualSpacing/>
              <w:jc w:val="both"/>
              <w:rPr>
                <w:rFonts w:ascii="Times New Roman" w:eastAsia="Times New Roman" w:hAnsi="Times New Roman"/>
                <w:b/>
                <w:bCs/>
                <w:sz w:val="24"/>
                <w:szCs w:val="20"/>
                <w:lang w:val="en-GB" w:eastAsia="pl-PL"/>
              </w:rPr>
            </w:pPr>
          </w:p>
          <w:p w:rsidR="00CF44F4" w:rsidRPr="00CF44F4" w:rsidRDefault="00CF44F4" w:rsidP="00125311">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tc>
      </w:tr>
    </w:tbl>
    <w:p w:rsidR="00CF44F4" w:rsidRPr="00CF44F4" w:rsidRDefault="00CF44F4" w:rsidP="00CF44F4">
      <w:pPr>
        <w:spacing w:after="0" w:line="240" w:lineRule="auto"/>
        <w:rPr>
          <w:rFonts w:ascii="Times New Roman" w:eastAsia="Times New Roman" w:hAnsi="Times New Roman"/>
          <w:sz w:val="24"/>
          <w:szCs w:val="24"/>
          <w:lang w:val="en-US" w:eastAsia="pl-PL"/>
        </w:rPr>
      </w:pPr>
      <w:r w:rsidRPr="00CF44F4">
        <w:rPr>
          <w:rFonts w:ascii="Times New Roman" w:eastAsia="Times New Roman" w:hAnsi="Times New Roman"/>
          <w:b/>
          <w:i/>
          <w:sz w:val="20"/>
          <w:szCs w:val="20"/>
          <w:lang w:val="en-GB" w:eastAsia="pl-PL"/>
        </w:rPr>
        <w:t>Disclaimer: by sending the completed Project fiche, you agree for publication on the National Supporting Institution web site and dissemination to potential transnational partners for the purpose of effective implementation of transnational cooperation projects.</w:t>
      </w:r>
    </w:p>
    <w:sectPr w:rsidR="00CF44F4" w:rsidRPr="00CF44F4" w:rsidSect="00951EC0">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22" w:rsidRDefault="00E15B22" w:rsidP="009E61E0">
      <w:pPr>
        <w:spacing w:after="0" w:line="240" w:lineRule="auto"/>
      </w:pPr>
      <w:r>
        <w:separator/>
      </w:r>
    </w:p>
  </w:endnote>
  <w:endnote w:type="continuationSeparator" w:id="0">
    <w:p w:rsidR="00E15B22" w:rsidRDefault="00E15B22" w:rsidP="009E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3A5A5B">
    <w:pPr>
      <w:pStyle w:val="Stopka"/>
    </w:pPr>
    <w:r>
      <w:rPr>
        <w:noProof/>
        <w:lang w:eastAsia="pl-PL"/>
      </w:rPr>
      <w:drawing>
        <wp:inline distT="0" distB="0" distL="0" distR="0">
          <wp:extent cx="5771515" cy="777875"/>
          <wp:effectExtent l="19050" t="0" r="63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771515" cy="777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22" w:rsidRDefault="00E15B22" w:rsidP="009E61E0">
      <w:pPr>
        <w:spacing w:after="0" w:line="240" w:lineRule="auto"/>
      </w:pPr>
      <w:r>
        <w:separator/>
      </w:r>
    </w:p>
  </w:footnote>
  <w:footnote w:type="continuationSeparator" w:id="0">
    <w:p w:rsidR="00E15B22" w:rsidRDefault="00E15B22" w:rsidP="009E61E0">
      <w:pPr>
        <w:spacing w:after="0" w:line="240" w:lineRule="auto"/>
      </w:pPr>
      <w:r>
        <w:continuationSeparator/>
      </w:r>
    </w:p>
  </w:footnote>
  <w:footnote w:id="1">
    <w:p w:rsidR="00E24224" w:rsidRPr="009F35D9" w:rsidRDefault="00E24224" w:rsidP="00CF44F4">
      <w:pPr>
        <w:pStyle w:val="Tekstprzypisudolnego"/>
        <w:rPr>
          <w:lang w:val="en-US"/>
        </w:rPr>
      </w:pPr>
      <w:r>
        <w:rPr>
          <w:rStyle w:val="Odwoanieprzypisudolnego"/>
          <w:sz w:val="16"/>
          <w:szCs w:val="16"/>
        </w:rPr>
        <w:footnoteRef/>
      </w:r>
      <w:r w:rsidRPr="007F416B">
        <w:rPr>
          <w:sz w:val="16"/>
          <w:szCs w:val="16"/>
          <w:lang w:val="en-US"/>
        </w:rPr>
        <w:t xml:space="preserve"> See list of regions on http://epp.eurostat.ec.europa.eu/portal/page/portal/nuts_nomenclature/introduction</w:t>
      </w:r>
    </w:p>
  </w:footnote>
  <w:footnote w:id="2">
    <w:p w:rsidR="00E24224" w:rsidRPr="009F35D9" w:rsidRDefault="00E24224" w:rsidP="00CF44F4">
      <w:pPr>
        <w:pStyle w:val="Tekstprzypisudolnego"/>
        <w:rPr>
          <w:lang w:val="en-US"/>
        </w:rPr>
      </w:pPr>
      <w:r>
        <w:rPr>
          <w:rStyle w:val="Odwoanieprzypisudolnego"/>
          <w:sz w:val="16"/>
          <w:szCs w:val="16"/>
        </w:rPr>
        <w:footnoteRef/>
      </w:r>
      <w:r w:rsidRPr="00CF7A0E">
        <w:rPr>
          <w:sz w:val="16"/>
          <w:szCs w:val="16"/>
          <w:lang w:val="fr-FR"/>
        </w:rPr>
        <w:t xml:space="preserve"> </w:t>
      </w:r>
      <w:r w:rsidRPr="00810D7A">
        <w:rPr>
          <w:sz w:val="16"/>
          <w:szCs w:val="16"/>
          <w:lang w:val="fr-BE"/>
        </w:rPr>
        <w:t xml:space="preserve">Source : ESF web page on </w:t>
      </w:r>
      <w:r w:rsidR="00664B06">
        <w:fldChar w:fldCharType="begin"/>
      </w:r>
      <w:r w:rsidR="00664B06" w:rsidRPr="00DB7A94">
        <w:rPr>
          <w:lang w:val="en-US"/>
        </w:rPr>
        <w:instrText>HYPERLINK "http://ec.europa.eu/esf/home.jsp?langId=en"</w:instrText>
      </w:r>
      <w:r w:rsidR="00664B06">
        <w:fldChar w:fldCharType="separate"/>
      </w:r>
      <w:r w:rsidRPr="00810D7A">
        <w:rPr>
          <w:rStyle w:val="Hipercze"/>
          <w:sz w:val="16"/>
          <w:szCs w:val="16"/>
          <w:lang w:val="fr-BE"/>
        </w:rPr>
        <w:t>http://ec.europa.eu/esf/home.jsp?langId=en</w:t>
      </w:r>
      <w:r w:rsidR="00664B06">
        <w:fldChar w:fldCharType="end"/>
      </w:r>
    </w:p>
  </w:footnote>
  <w:footnote w:id="3">
    <w:p w:rsidR="00E24224" w:rsidRDefault="00E24224" w:rsidP="00CF44F4">
      <w:pPr>
        <w:pStyle w:val="Tekstprzypisudolnego"/>
        <w:rPr>
          <w:sz w:val="16"/>
          <w:szCs w:val="16"/>
          <w:lang w:val="en-GB"/>
        </w:rPr>
      </w:pPr>
      <w:r>
        <w:rPr>
          <w:rStyle w:val="Odwoanieprzypisudolnego"/>
          <w:sz w:val="16"/>
          <w:szCs w:val="16"/>
        </w:rPr>
        <w:footnoteRef/>
      </w:r>
      <w:r w:rsidRPr="007F416B">
        <w:rPr>
          <w:sz w:val="16"/>
          <w:szCs w:val="16"/>
          <w:lang w:val="en-US"/>
        </w:rPr>
        <w:t xml:space="preserve"> </w:t>
      </w:r>
      <w:r w:rsidRPr="00810D7A">
        <w:rPr>
          <w:sz w:val="16"/>
          <w:szCs w:val="16"/>
          <w:lang w:val="en-GB"/>
        </w:rPr>
        <w:t xml:space="preserve">See definition by size on Europa : </w:t>
      </w:r>
      <w:r w:rsidR="00664B06">
        <w:fldChar w:fldCharType="begin"/>
      </w:r>
      <w:r w:rsidR="00664B06" w:rsidRPr="00DB7A94">
        <w:rPr>
          <w:lang w:val="en-US"/>
        </w:rPr>
        <w:instrText>HYPERLINK "http://ec.europa.eu/enterprise/policies/sme/facts-figures-analysis/sme-definition/index_en.htm"</w:instrText>
      </w:r>
      <w:r w:rsidR="00664B06">
        <w:fldChar w:fldCharType="separate"/>
      </w:r>
      <w:r w:rsidRPr="00BB72B5">
        <w:rPr>
          <w:rStyle w:val="Hipercze"/>
          <w:sz w:val="16"/>
          <w:szCs w:val="16"/>
          <w:lang w:val="en-GB"/>
        </w:rPr>
        <w:t>http://ec.europa.eu/enterprise/policies/sme/facts-figures-analysis/sme-definition/index_en.htm</w:t>
      </w:r>
      <w:r w:rsidR="00664B06">
        <w:fldChar w:fldCharType="end"/>
      </w:r>
    </w:p>
    <w:p w:rsidR="00E24224" w:rsidRPr="009F35D9" w:rsidRDefault="00E24224" w:rsidP="00CF44F4">
      <w:pPr>
        <w:pStyle w:val="Tekstprzypisudolnego"/>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367"/>
    <w:multiLevelType w:val="hybridMultilevel"/>
    <w:tmpl w:val="2E2E1BF6"/>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3A63E6"/>
    <w:multiLevelType w:val="hybridMultilevel"/>
    <w:tmpl w:val="7AEAE5DE"/>
    <w:lvl w:ilvl="0" w:tplc="D0C23E3A">
      <w:numFmt w:val="bullet"/>
      <w:lvlText w:val="□"/>
      <w:lvlJc w:val="left"/>
      <w:pPr>
        <w:ind w:left="720" w:hanging="360"/>
      </w:pPr>
      <w:rPr>
        <w:rFonts w:ascii="Times New Roman" w:eastAsia="Times New Roman" w:hAnsi="Times New Roman"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986913"/>
    <w:multiLevelType w:val="hybridMultilevel"/>
    <w:tmpl w:val="8BC2F3EC"/>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2D7C22"/>
    <w:multiLevelType w:val="multilevel"/>
    <w:tmpl w:val="73F63DD0"/>
    <w:lvl w:ilvl="0">
      <w:start w:val="1"/>
      <w:numFmt w:val="decimal"/>
      <w:lvlText w:val="%1."/>
      <w:lvlJc w:val="left"/>
      <w:pPr>
        <w:ind w:left="360" w:hanging="360"/>
      </w:pPr>
      <w:rPr>
        <w:rFonts w:cs="Times New Roman"/>
        <w:b/>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38415746"/>
    <w:multiLevelType w:val="hybridMultilevel"/>
    <w:tmpl w:val="C57EFF1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BA21FB9"/>
    <w:multiLevelType w:val="hybridMultilevel"/>
    <w:tmpl w:val="6E82F57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CE5F91"/>
    <w:multiLevelType w:val="hybridMultilevel"/>
    <w:tmpl w:val="CFA21638"/>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9331927"/>
    <w:multiLevelType w:val="hybridMultilevel"/>
    <w:tmpl w:val="5DA05F4A"/>
    <w:lvl w:ilvl="0" w:tplc="D0C23E3A">
      <w:numFmt w:val="bullet"/>
      <w:lvlText w:val="□"/>
      <w:lvlJc w:val="left"/>
      <w:pPr>
        <w:ind w:left="693"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F20615"/>
    <w:multiLevelType w:val="hybridMultilevel"/>
    <w:tmpl w:val="10F2854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7"/>
  </w:num>
  <w:num w:numId="6">
    <w:abstractNumId w:val="6"/>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E61E0"/>
    <w:rsid w:val="000413C5"/>
    <w:rsid w:val="00095F86"/>
    <w:rsid w:val="000D50B1"/>
    <w:rsid w:val="000F3A2D"/>
    <w:rsid w:val="00125311"/>
    <w:rsid w:val="0014730B"/>
    <w:rsid w:val="00201F70"/>
    <w:rsid w:val="00222BC3"/>
    <w:rsid w:val="00266FB6"/>
    <w:rsid w:val="00282A1B"/>
    <w:rsid w:val="002C593F"/>
    <w:rsid w:val="00304087"/>
    <w:rsid w:val="003675F4"/>
    <w:rsid w:val="003872A8"/>
    <w:rsid w:val="003A090B"/>
    <w:rsid w:val="003A5A5B"/>
    <w:rsid w:val="003C751D"/>
    <w:rsid w:val="00403A88"/>
    <w:rsid w:val="004355E8"/>
    <w:rsid w:val="004C2ADC"/>
    <w:rsid w:val="004C6A21"/>
    <w:rsid w:val="00561F17"/>
    <w:rsid w:val="005E1865"/>
    <w:rsid w:val="0062200A"/>
    <w:rsid w:val="00636470"/>
    <w:rsid w:val="00640DC3"/>
    <w:rsid w:val="00664B06"/>
    <w:rsid w:val="006B6868"/>
    <w:rsid w:val="00715540"/>
    <w:rsid w:val="007272CE"/>
    <w:rsid w:val="00733CD6"/>
    <w:rsid w:val="00752E7E"/>
    <w:rsid w:val="007813C2"/>
    <w:rsid w:val="007D2231"/>
    <w:rsid w:val="007F282F"/>
    <w:rsid w:val="00852161"/>
    <w:rsid w:val="00861C16"/>
    <w:rsid w:val="009038D1"/>
    <w:rsid w:val="00910A1A"/>
    <w:rsid w:val="00937C65"/>
    <w:rsid w:val="00951EC0"/>
    <w:rsid w:val="009619C8"/>
    <w:rsid w:val="0097137C"/>
    <w:rsid w:val="009E61E0"/>
    <w:rsid w:val="00A00618"/>
    <w:rsid w:val="00A27806"/>
    <w:rsid w:val="00A95FEA"/>
    <w:rsid w:val="00AB08D3"/>
    <w:rsid w:val="00AF6433"/>
    <w:rsid w:val="00B866DA"/>
    <w:rsid w:val="00BC76E7"/>
    <w:rsid w:val="00C53FC9"/>
    <w:rsid w:val="00C93C8D"/>
    <w:rsid w:val="00CA2FE1"/>
    <w:rsid w:val="00CB1163"/>
    <w:rsid w:val="00CD498B"/>
    <w:rsid w:val="00CF44F4"/>
    <w:rsid w:val="00CF7420"/>
    <w:rsid w:val="00D02606"/>
    <w:rsid w:val="00D14896"/>
    <w:rsid w:val="00DB1F56"/>
    <w:rsid w:val="00DB7A94"/>
    <w:rsid w:val="00E15B22"/>
    <w:rsid w:val="00E24224"/>
    <w:rsid w:val="00E92073"/>
    <w:rsid w:val="00EE26F3"/>
    <w:rsid w:val="00F01652"/>
    <w:rsid w:val="00F05057"/>
    <w:rsid w:val="00F52265"/>
    <w:rsid w:val="00F843F3"/>
    <w:rsid w:val="00FE14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1E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E61E0"/>
    <w:pPr>
      <w:ind w:left="720"/>
      <w:contextualSpacing/>
    </w:pPr>
  </w:style>
  <w:style w:type="character" w:styleId="Hipercze">
    <w:name w:val="Hyperlink"/>
    <w:basedOn w:val="Domylnaczcionkaakapitu"/>
    <w:uiPriority w:val="99"/>
    <w:rsid w:val="009E61E0"/>
    <w:rPr>
      <w:rFonts w:cs="Times New Roman"/>
      <w:color w:val="0000FF"/>
      <w:u w:val="single"/>
    </w:rPr>
  </w:style>
  <w:style w:type="paragraph" w:styleId="Tekstprzypisudolnego">
    <w:name w:val="footnote text"/>
    <w:basedOn w:val="Normalny"/>
    <w:link w:val="TekstprzypisudolnegoZnak"/>
    <w:uiPriority w:val="99"/>
    <w:semiHidden/>
    <w:rsid w:val="009E61E0"/>
    <w:rPr>
      <w:sz w:val="20"/>
      <w:szCs w:val="20"/>
    </w:rPr>
  </w:style>
  <w:style w:type="character" w:customStyle="1" w:styleId="TekstprzypisudolnegoZnak">
    <w:name w:val="Tekst przypisu dolnego Znak"/>
    <w:basedOn w:val="Domylnaczcionkaakapitu"/>
    <w:link w:val="Tekstprzypisudolnego"/>
    <w:uiPriority w:val="99"/>
    <w:semiHidden/>
    <w:rsid w:val="009E61E0"/>
    <w:rPr>
      <w:rFonts w:ascii="Calibri" w:eastAsia="Calibri" w:hAnsi="Calibri" w:cs="Times New Roman"/>
      <w:sz w:val="20"/>
      <w:szCs w:val="20"/>
    </w:rPr>
  </w:style>
  <w:style w:type="character" w:styleId="Odwoanieprzypisudolnego">
    <w:name w:val="footnote reference"/>
    <w:basedOn w:val="Domylnaczcionkaakapitu"/>
    <w:uiPriority w:val="99"/>
    <w:semiHidden/>
    <w:rsid w:val="009E61E0"/>
    <w:rPr>
      <w:rFonts w:cs="Times New Roman"/>
      <w:vertAlign w:val="superscript"/>
    </w:rPr>
  </w:style>
  <w:style w:type="paragraph" w:styleId="NormalnyWeb">
    <w:name w:val="Normal (Web)"/>
    <w:basedOn w:val="Normalny"/>
    <w:link w:val="NormalnyWebZnak"/>
    <w:uiPriority w:val="99"/>
    <w:rsid w:val="009E61E0"/>
    <w:rPr>
      <w:rFonts w:ascii="Times New Roman" w:hAnsi="Times New Roman"/>
      <w:sz w:val="24"/>
      <w:szCs w:val="24"/>
    </w:rPr>
  </w:style>
  <w:style w:type="character" w:customStyle="1" w:styleId="NormalnyWebZnak">
    <w:name w:val="Normalny (Web) Znak"/>
    <w:basedOn w:val="Domylnaczcionkaakapitu"/>
    <w:link w:val="NormalnyWeb"/>
    <w:uiPriority w:val="99"/>
    <w:locked/>
    <w:rsid w:val="009E61E0"/>
    <w:rPr>
      <w:rFonts w:ascii="Times New Roman" w:eastAsia="Calibri" w:hAnsi="Times New Roman" w:cs="Times New Roman"/>
      <w:sz w:val="24"/>
      <w:szCs w:val="24"/>
    </w:rPr>
  </w:style>
  <w:style w:type="character" w:customStyle="1" w:styleId="rdblist1">
    <w:name w:val="rdblist1"/>
    <w:basedOn w:val="Domylnaczcionkaakapitu"/>
    <w:uiPriority w:val="99"/>
    <w:rsid w:val="009E61E0"/>
    <w:rPr>
      <w:rFonts w:ascii="Verdana" w:hAnsi="Verdana" w:cs="Times New Roman"/>
      <w:color w:val="333333"/>
    </w:rPr>
  </w:style>
  <w:style w:type="paragraph" w:styleId="Bezodstpw">
    <w:name w:val="No Spacing"/>
    <w:uiPriority w:val="99"/>
    <w:qFormat/>
    <w:rsid w:val="009E61E0"/>
    <w:rPr>
      <w:sz w:val="22"/>
      <w:szCs w:val="22"/>
      <w:lang w:eastAsia="en-US"/>
    </w:rPr>
  </w:style>
  <w:style w:type="paragraph" w:styleId="Tekstdymka">
    <w:name w:val="Balloon Text"/>
    <w:basedOn w:val="Normalny"/>
    <w:link w:val="TekstdymkaZnak"/>
    <w:uiPriority w:val="99"/>
    <w:semiHidden/>
    <w:unhideWhenUsed/>
    <w:rsid w:val="009E61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1E0"/>
    <w:rPr>
      <w:rFonts w:ascii="Tahoma" w:eastAsia="Calibri" w:hAnsi="Tahoma" w:cs="Tahoma"/>
      <w:sz w:val="16"/>
      <w:szCs w:val="16"/>
    </w:rPr>
  </w:style>
  <w:style w:type="paragraph" w:styleId="Nagwek">
    <w:name w:val="header"/>
    <w:basedOn w:val="Normalny"/>
    <w:link w:val="NagwekZnak"/>
    <w:uiPriority w:val="99"/>
    <w:semiHidden/>
    <w:unhideWhenUsed/>
    <w:rsid w:val="009E61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61E0"/>
    <w:rPr>
      <w:rFonts w:ascii="Calibri" w:eastAsia="Calibri" w:hAnsi="Calibri" w:cs="Times New Roman"/>
    </w:rPr>
  </w:style>
  <w:style w:type="paragraph" w:styleId="Stopka">
    <w:name w:val="footer"/>
    <w:basedOn w:val="Normalny"/>
    <w:link w:val="StopkaZnak"/>
    <w:uiPriority w:val="99"/>
    <w:semiHidden/>
    <w:unhideWhenUsed/>
    <w:rsid w:val="009E61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61E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1E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E61E0"/>
    <w:pPr>
      <w:ind w:left="720"/>
      <w:contextualSpacing/>
    </w:pPr>
  </w:style>
  <w:style w:type="character" w:styleId="Hipercze">
    <w:name w:val="Hyperlink"/>
    <w:basedOn w:val="Domylnaczcionkaakapitu"/>
    <w:uiPriority w:val="99"/>
    <w:rsid w:val="009E61E0"/>
    <w:rPr>
      <w:rFonts w:cs="Times New Roman"/>
      <w:color w:val="0000FF"/>
      <w:u w:val="single"/>
    </w:rPr>
  </w:style>
  <w:style w:type="paragraph" w:styleId="Tekstprzypisudolnego">
    <w:name w:val="footnote text"/>
    <w:basedOn w:val="Normalny"/>
    <w:link w:val="TekstprzypisudolnegoZnak"/>
    <w:uiPriority w:val="99"/>
    <w:semiHidden/>
    <w:rsid w:val="009E61E0"/>
    <w:rPr>
      <w:sz w:val="20"/>
      <w:szCs w:val="20"/>
    </w:rPr>
  </w:style>
  <w:style w:type="character" w:customStyle="1" w:styleId="TekstprzypisudolnegoZnak">
    <w:name w:val="Tekst przypisu dolnego Znak"/>
    <w:basedOn w:val="Domylnaczcionkaakapitu"/>
    <w:link w:val="Tekstprzypisudolnego"/>
    <w:uiPriority w:val="99"/>
    <w:semiHidden/>
    <w:rsid w:val="009E61E0"/>
    <w:rPr>
      <w:rFonts w:ascii="Calibri" w:eastAsia="Calibri" w:hAnsi="Calibri" w:cs="Times New Roman"/>
      <w:sz w:val="20"/>
      <w:szCs w:val="20"/>
    </w:rPr>
  </w:style>
  <w:style w:type="character" w:styleId="Odwoanieprzypisudolnego">
    <w:name w:val="footnote reference"/>
    <w:basedOn w:val="Domylnaczcionkaakapitu"/>
    <w:uiPriority w:val="99"/>
    <w:semiHidden/>
    <w:rsid w:val="009E61E0"/>
    <w:rPr>
      <w:rFonts w:cs="Times New Roman"/>
      <w:vertAlign w:val="superscript"/>
    </w:rPr>
  </w:style>
  <w:style w:type="paragraph" w:styleId="NormalnyWeb">
    <w:name w:val="Normal (Web)"/>
    <w:basedOn w:val="Normalny"/>
    <w:link w:val="NormalnyWebZnak"/>
    <w:uiPriority w:val="99"/>
    <w:rsid w:val="009E61E0"/>
    <w:rPr>
      <w:rFonts w:ascii="Times New Roman" w:hAnsi="Times New Roman"/>
      <w:sz w:val="24"/>
      <w:szCs w:val="24"/>
    </w:rPr>
  </w:style>
  <w:style w:type="character" w:customStyle="1" w:styleId="NormalnyWebZnak">
    <w:name w:val="Normalny (Web) Znak"/>
    <w:basedOn w:val="Domylnaczcionkaakapitu"/>
    <w:link w:val="NormalnyWeb"/>
    <w:uiPriority w:val="99"/>
    <w:locked/>
    <w:rsid w:val="009E61E0"/>
    <w:rPr>
      <w:rFonts w:ascii="Times New Roman" w:eastAsia="Calibri" w:hAnsi="Times New Roman" w:cs="Times New Roman"/>
      <w:sz w:val="24"/>
      <w:szCs w:val="24"/>
    </w:rPr>
  </w:style>
  <w:style w:type="character" w:customStyle="1" w:styleId="rdblist1">
    <w:name w:val="rdblist1"/>
    <w:basedOn w:val="Domylnaczcionkaakapitu"/>
    <w:uiPriority w:val="99"/>
    <w:rsid w:val="009E61E0"/>
    <w:rPr>
      <w:rFonts w:ascii="Verdana" w:hAnsi="Verdana" w:cs="Times New Roman"/>
      <w:color w:val="333333"/>
    </w:rPr>
  </w:style>
  <w:style w:type="paragraph" w:styleId="Bezodstpw">
    <w:name w:val="No Spacing"/>
    <w:uiPriority w:val="99"/>
    <w:qFormat/>
    <w:rsid w:val="009E61E0"/>
    <w:rPr>
      <w:sz w:val="22"/>
      <w:szCs w:val="22"/>
      <w:lang w:eastAsia="en-US"/>
    </w:rPr>
  </w:style>
  <w:style w:type="paragraph" w:styleId="Tekstdymka">
    <w:name w:val="Balloon Text"/>
    <w:basedOn w:val="Normalny"/>
    <w:link w:val="TekstdymkaZnak"/>
    <w:uiPriority w:val="99"/>
    <w:semiHidden/>
    <w:unhideWhenUsed/>
    <w:rsid w:val="009E61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1E0"/>
    <w:rPr>
      <w:rFonts w:ascii="Tahoma" w:eastAsia="Calibri" w:hAnsi="Tahoma" w:cs="Tahoma"/>
      <w:sz w:val="16"/>
      <w:szCs w:val="16"/>
    </w:rPr>
  </w:style>
  <w:style w:type="paragraph" w:styleId="Nagwek">
    <w:name w:val="header"/>
    <w:basedOn w:val="Normalny"/>
    <w:link w:val="NagwekZnak"/>
    <w:uiPriority w:val="99"/>
    <w:semiHidden/>
    <w:unhideWhenUsed/>
    <w:rsid w:val="009E61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61E0"/>
    <w:rPr>
      <w:rFonts w:ascii="Calibri" w:eastAsia="Calibri" w:hAnsi="Calibri" w:cs="Times New Roman"/>
    </w:rPr>
  </w:style>
  <w:style w:type="paragraph" w:styleId="Stopka">
    <w:name w:val="footer"/>
    <w:basedOn w:val="Normalny"/>
    <w:link w:val="StopkaZnak"/>
    <w:uiPriority w:val="99"/>
    <w:semiHidden/>
    <w:unhideWhenUsed/>
    <w:rsid w:val="009E61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61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45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sf/main.jsp?catId=49&amp;langId=en" TargetMode="External"/><Relationship Id="rId13" Type="http://schemas.openxmlformats.org/officeDocument/2006/relationships/hyperlink" Target="http://ec.europa.eu/esf/main.jsp?catId=54&amp;langId=en"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c.europa.eu/esf/main.jsp?catId=48&amp;langId=en" TargetMode="External"/><Relationship Id="rId12" Type="http://schemas.openxmlformats.org/officeDocument/2006/relationships/hyperlink" Target="http://ec.europa.eu/esf/main.jsp?catId=53&amp;langId=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sf/main.jsp?catId=52&amp;langId=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esf/main.jsp?catId=51&amp;langId=en" TargetMode="External"/><Relationship Id="rId4" Type="http://schemas.openxmlformats.org/officeDocument/2006/relationships/webSettings" Target="webSettings.xml"/><Relationship Id="rId9" Type="http://schemas.openxmlformats.org/officeDocument/2006/relationships/hyperlink" Target="http://ec.europa.eu/esf/main.jsp?catId=50&amp;langId=en" TargetMode="External"/><Relationship Id="rId14" Type="http://schemas.openxmlformats.org/officeDocument/2006/relationships/hyperlink" Target="http://ec.europa.eu/esf/main.jsp?catId=55&amp;langId=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907</Words>
  <Characters>5447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6342</CharactersWithSpaces>
  <SharedDoc>false</SharedDoc>
  <HLinks>
    <vt:vector size="60" baseType="variant">
      <vt:variant>
        <vt:i4>8323173</vt:i4>
      </vt:variant>
      <vt:variant>
        <vt:i4>21</vt:i4>
      </vt:variant>
      <vt:variant>
        <vt:i4>0</vt:i4>
      </vt:variant>
      <vt:variant>
        <vt:i4>5</vt:i4>
      </vt:variant>
      <vt:variant>
        <vt:lpwstr>http://ec.europa.eu/esf/main.jsp?catId=55&amp;langId=en</vt:lpwstr>
      </vt:variant>
      <vt:variant>
        <vt:lpwstr/>
      </vt:variant>
      <vt:variant>
        <vt:i4>8323172</vt:i4>
      </vt:variant>
      <vt:variant>
        <vt:i4>18</vt:i4>
      </vt:variant>
      <vt:variant>
        <vt:i4>0</vt:i4>
      </vt:variant>
      <vt:variant>
        <vt:i4>5</vt:i4>
      </vt:variant>
      <vt:variant>
        <vt:lpwstr>http://ec.europa.eu/esf/main.jsp?catId=54&amp;langId=en</vt:lpwstr>
      </vt:variant>
      <vt:variant>
        <vt:lpwstr/>
      </vt:variant>
      <vt:variant>
        <vt:i4>8323171</vt:i4>
      </vt:variant>
      <vt:variant>
        <vt:i4>15</vt:i4>
      </vt:variant>
      <vt:variant>
        <vt:i4>0</vt:i4>
      </vt:variant>
      <vt:variant>
        <vt:i4>5</vt:i4>
      </vt:variant>
      <vt:variant>
        <vt:lpwstr>http://ec.europa.eu/esf/main.jsp?catId=53&amp;langId=en</vt:lpwstr>
      </vt:variant>
      <vt:variant>
        <vt:lpwstr/>
      </vt:variant>
      <vt:variant>
        <vt:i4>8323170</vt:i4>
      </vt:variant>
      <vt:variant>
        <vt:i4>12</vt:i4>
      </vt:variant>
      <vt:variant>
        <vt:i4>0</vt:i4>
      </vt:variant>
      <vt:variant>
        <vt:i4>5</vt:i4>
      </vt:variant>
      <vt:variant>
        <vt:lpwstr>http://ec.europa.eu/esf/main.jsp?catId=52&amp;langId=en</vt:lpwstr>
      </vt:variant>
      <vt:variant>
        <vt:lpwstr/>
      </vt:variant>
      <vt:variant>
        <vt:i4>8323169</vt:i4>
      </vt:variant>
      <vt:variant>
        <vt:i4>9</vt:i4>
      </vt:variant>
      <vt:variant>
        <vt:i4>0</vt:i4>
      </vt:variant>
      <vt:variant>
        <vt:i4>5</vt:i4>
      </vt:variant>
      <vt:variant>
        <vt:lpwstr>http://ec.europa.eu/esf/main.jsp?catId=51&amp;langId=en</vt:lpwstr>
      </vt:variant>
      <vt:variant>
        <vt:lpwstr/>
      </vt:variant>
      <vt:variant>
        <vt:i4>8323168</vt:i4>
      </vt:variant>
      <vt:variant>
        <vt:i4>6</vt:i4>
      </vt:variant>
      <vt:variant>
        <vt:i4>0</vt:i4>
      </vt:variant>
      <vt:variant>
        <vt:i4>5</vt:i4>
      </vt:variant>
      <vt:variant>
        <vt:lpwstr>http://ec.europa.eu/esf/main.jsp?catId=50&amp;langId=en</vt:lpwstr>
      </vt:variant>
      <vt:variant>
        <vt:lpwstr/>
      </vt:variant>
      <vt:variant>
        <vt:i4>8257641</vt:i4>
      </vt:variant>
      <vt:variant>
        <vt:i4>3</vt:i4>
      </vt:variant>
      <vt:variant>
        <vt:i4>0</vt:i4>
      </vt:variant>
      <vt:variant>
        <vt:i4>5</vt:i4>
      </vt:variant>
      <vt:variant>
        <vt:lpwstr>http://ec.europa.eu/esf/main.jsp?catId=49&amp;langId=en</vt:lpwstr>
      </vt:variant>
      <vt:variant>
        <vt:lpwstr/>
      </vt:variant>
      <vt:variant>
        <vt:i4>8257640</vt:i4>
      </vt:variant>
      <vt:variant>
        <vt:i4>0</vt:i4>
      </vt:variant>
      <vt:variant>
        <vt:i4>0</vt:i4>
      </vt:variant>
      <vt:variant>
        <vt:i4>5</vt:i4>
      </vt:variant>
      <vt:variant>
        <vt:lpwstr>http://ec.europa.eu/esf/main.jsp?catId=48&amp;langId=en</vt:lpwstr>
      </vt:variant>
      <vt:variant>
        <vt:lpwstr/>
      </vt:variant>
      <vt:variant>
        <vt:i4>5111856</vt:i4>
      </vt:variant>
      <vt:variant>
        <vt:i4>3</vt:i4>
      </vt:variant>
      <vt:variant>
        <vt:i4>0</vt:i4>
      </vt:variant>
      <vt:variant>
        <vt:i4>5</vt:i4>
      </vt:variant>
      <vt:variant>
        <vt:lpwstr>http://ec.europa.eu/enterprise/policies/sme/facts-figures-analysis/sme-definition/index_en.htm</vt:lpwstr>
      </vt:variant>
      <vt:variant>
        <vt:lpwstr/>
      </vt:variant>
      <vt:variant>
        <vt:i4>2424885</vt:i4>
      </vt:variant>
      <vt:variant>
        <vt:i4>0</vt:i4>
      </vt:variant>
      <vt:variant>
        <vt:i4>0</vt:i4>
      </vt:variant>
      <vt:variant>
        <vt:i4>5</vt:i4>
      </vt:variant>
      <vt:variant>
        <vt:lpwstr>http://ec.europa.eu/esf/home.jsp?langId=en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Karczewska</dc:creator>
  <cp:lastModifiedBy>Artur Lityński</cp:lastModifiedBy>
  <cp:revision>8</cp:revision>
  <cp:lastPrinted>2012-03-07T07:43:00Z</cp:lastPrinted>
  <dcterms:created xsi:type="dcterms:W3CDTF">2012-10-04T11:06:00Z</dcterms:created>
  <dcterms:modified xsi:type="dcterms:W3CDTF">2013-02-07T14:06:00Z</dcterms:modified>
</cp:coreProperties>
</file>